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005DB" w14:textId="367806CA" w:rsidR="00605BC3" w:rsidRDefault="00605BC3" w:rsidP="00605BC3">
      <w:pPr>
        <w:spacing w:after="0" w:line="240" w:lineRule="auto"/>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 xml:space="preserve">DATE: </w:t>
      </w:r>
      <w:r w:rsidRPr="00605BC3">
        <w:rPr>
          <w:rFonts w:ascii="Times New Roman" w:hAnsi="Times New Roman" w:cs="Times New Roman"/>
          <w:sz w:val="24"/>
          <w:szCs w:val="24"/>
        </w:rPr>
        <w:t xml:space="preserve">11/26/2019 </w:t>
      </w:r>
    </w:p>
    <w:p w14:paraId="35A95577" w14:textId="5075EBC7" w:rsidR="00605BC3" w:rsidRDefault="00605BC3" w:rsidP="00605BC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FROM: </w:t>
      </w:r>
      <w:r w:rsidRPr="00605BC3">
        <w:rPr>
          <w:rFonts w:ascii="Times New Roman" w:hAnsi="Times New Roman" w:cs="Times New Roman"/>
          <w:sz w:val="24"/>
          <w:szCs w:val="24"/>
        </w:rPr>
        <w:t>Kimberly Fanshier</w:t>
      </w:r>
      <w:r>
        <w:rPr>
          <w:rFonts w:ascii="Times New Roman" w:hAnsi="Times New Roman" w:cs="Times New Roman"/>
          <w:b/>
          <w:bCs/>
          <w:sz w:val="24"/>
          <w:szCs w:val="24"/>
        </w:rPr>
        <w:t xml:space="preserve"> </w:t>
      </w:r>
    </w:p>
    <w:p w14:paraId="057B09F5" w14:textId="1DCECF82" w:rsidR="00605BC3" w:rsidRDefault="00605BC3" w:rsidP="00605BC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TO: </w:t>
      </w:r>
      <w:r w:rsidRPr="00605BC3">
        <w:rPr>
          <w:rFonts w:ascii="Times New Roman" w:hAnsi="Times New Roman" w:cs="Times New Roman"/>
          <w:sz w:val="24"/>
          <w:szCs w:val="24"/>
        </w:rPr>
        <w:t>Prof. Andrea Armstrong and Erica Navalance</w:t>
      </w:r>
      <w:r>
        <w:rPr>
          <w:rFonts w:ascii="Times New Roman" w:hAnsi="Times New Roman" w:cs="Times New Roman"/>
          <w:b/>
          <w:bCs/>
          <w:sz w:val="24"/>
          <w:szCs w:val="24"/>
        </w:rPr>
        <w:t xml:space="preserve"> </w:t>
      </w:r>
    </w:p>
    <w:p w14:paraId="21FB7BEE" w14:textId="34D1E629" w:rsidR="00605BC3" w:rsidRDefault="00605BC3" w:rsidP="00605BC3">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RE: </w:t>
      </w:r>
      <w:r w:rsidRPr="00605BC3">
        <w:rPr>
          <w:rFonts w:ascii="Times New Roman" w:hAnsi="Times New Roman" w:cs="Times New Roman"/>
          <w:sz w:val="24"/>
          <w:szCs w:val="24"/>
        </w:rPr>
        <w:t xml:space="preserve">Better Know a Jail Memo: East Carroll River Bend Detention Center </w:t>
      </w:r>
    </w:p>
    <w:p w14:paraId="73776FCF" w14:textId="48094BE3" w:rsidR="00605BC3" w:rsidRDefault="00605BC3" w:rsidP="00605BC3">
      <w:pPr>
        <w:spacing w:after="0" w:line="240" w:lineRule="auto"/>
        <w:rPr>
          <w:rFonts w:ascii="Times New Roman" w:hAnsi="Times New Roman" w:cs="Times New Roman"/>
          <w:sz w:val="24"/>
          <w:szCs w:val="24"/>
        </w:rPr>
      </w:pPr>
    </w:p>
    <w:p w14:paraId="27B12EB0" w14:textId="038A0084" w:rsidR="00605BC3" w:rsidRPr="00605BC3" w:rsidRDefault="00605BC3" w:rsidP="00605BC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MEMO </w:t>
      </w:r>
    </w:p>
    <w:p w14:paraId="3E8797BA" w14:textId="6A00FD1E" w:rsidR="00605BC3" w:rsidRDefault="00605BC3" w:rsidP="00605BC3">
      <w:pPr>
        <w:ind w:left="360"/>
        <w:rPr>
          <w:rFonts w:ascii="Times New Roman" w:hAnsi="Times New Roman" w:cs="Times New Roman"/>
          <w:b/>
          <w:bCs/>
          <w:sz w:val="24"/>
          <w:szCs w:val="24"/>
        </w:rPr>
      </w:pPr>
    </w:p>
    <w:p w14:paraId="42FB5F09" w14:textId="15D4319B" w:rsidR="00400326" w:rsidRDefault="00400326" w:rsidP="00605BC3">
      <w:pPr>
        <w:ind w:left="360"/>
        <w:rPr>
          <w:rFonts w:ascii="Times New Roman" w:hAnsi="Times New Roman" w:cs="Times New Roman"/>
          <w:b/>
          <w:bCs/>
          <w:sz w:val="24"/>
          <w:szCs w:val="24"/>
        </w:rPr>
      </w:pPr>
      <w:r>
        <w:rPr>
          <w:noProof/>
        </w:rPr>
        <w:drawing>
          <wp:inline distT="0" distB="0" distL="0" distR="0" wp14:anchorId="011E8F3E" wp14:editId="2D44BDB7">
            <wp:extent cx="5943600" cy="3343910"/>
            <wp:effectExtent l="0" t="0" r="0" b="8890"/>
            <wp:docPr id="4" name="Picture 4" descr="River Bend Detention Center (R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 Bend Detention Center (RBD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A07BDC6" w14:textId="2D28D4CC" w:rsidR="00B5135D" w:rsidRPr="00605BC3" w:rsidRDefault="00B5135D" w:rsidP="00605BC3">
      <w:pPr>
        <w:pStyle w:val="ListParagraph"/>
        <w:numPr>
          <w:ilvl w:val="0"/>
          <w:numId w:val="4"/>
        </w:numPr>
        <w:rPr>
          <w:rFonts w:ascii="Times New Roman" w:hAnsi="Times New Roman" w:cs="Times New Roman"/>
          <w:b/>
          <w:bCs/>
          <w:sz w:val="24"/>
          <w:szCs w:val="24"/>
        </w:rPr>
      </w:pPr>
      <w:r w:rsidRPr="00605BC3">
        <w:rPr>
          <w:rFonts w:ascii="Times New Roman" w:hAnsi="Times New Roman" w:cs="Times New Roman"/>
          <w:b/>
          <w:bCs/>
          <w:sz w:val="24"/>
          <w:szCs w:val="24"/>
        </w:rPr>
        <w:t>General Information</w:t>
      </w:r>
      <w:r w:rsidR="00C01865">
        <w:rPr>
          <w:rFonts w:ascii="Times New Roman" w:hAnsi="Times New Roman" w:cs="Times New Roman"/>
          <w:b/>
          <w:bCs/>
          <w:sz w:val="24"/>
          <w:szCs w:val="24"/>
        </w:rPr>
        <w:t xml:space="preserve"> and Transparency </w:t>
      </w:r>
    </w:p>
    <w:p w14:paraId="65B24F98" w14:textId="63248143" w:rsidR="00605BC3" w:rsidRPr="00F2390F" w:rsidRDefault="00532BD6" w:rsidP="00B5135D">
      <w:pPr>
        <w:ind w:firstLine="720"/>
        <w:rPr>
          <w:rFonts w:ascii="Times New Roman" w:hAnsi="Times New Roman" w:cs="Times New Roman"/>
          <w:color w:val="4B4F56"/>
          <w:sz w:val="24"/>
          <w:szCs w:val="24"/>
          <w:shd w:val="clear" w:color="auto" w:fill="FFFFFF"/>
        </w:rPr>
      </w:pPr>
      <w:r>
        <w:rPr>
          <w:rFonts w:ascii="Times New Roman" w:hAnsi="Times New Roman" w:cs="Times New Roman"/>
          <w:sz w:val="24"/>
          <w:szCs w:val="24"/>
        </w:rPr>
        <w:t>East Carroll Riverbend Detention Center</w:t>
      </w:r>
      <w:r w:rsidR="00B5135D">
        <w:rPr>
          <w:rFonts w:ascii="Times New Roman" w:hAnsi="Times New Roman" w:cs="Times New Roman"/>
          <w:sz w:val="24"/>
          <w:szCs w:val="24"/>
        </w:rPr>
        <w:t xml:space="preserve"> (ERDC)</w:t>
      </w:r>
      <w:r>
        <w:rPr>
          <w:rFonts w:ascii="Times New Roman" w:hAnsi="Times New Roman" w:cs="Times New Roman"/>
          <w:sz w:val="24"/>
          <w:szCs w:val="24"/>
        </w:rPr>
        <w:t xml:space="preserve"> was built in 1995</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in </w:t>
      </w:r>
      <w:r w:rsidR="00F2390F">
        <w:rPr>
          <w:rFonts w:ascii="Times New Roman" w:hAnsi="Times New Roman" w:cs="Times New Roman"/>
          <w:sz w:val="24"/>
          <w:szCs w:val="24"/>
        </w:rPr>
        <w:t xml:space="preserve">Lake Providence, in </w:t>
      </w:r>
      <w:r>
        <w:rPr>
          <w:rFonts w:ascii="Times New Roman" w:hAnsi="Times New Roman" w:cs="Times New Roman"/>
          <w:sz w:val="24"/>
          <w:szCs w:val="24"/>
        </w:rPr>
        <w:t>the Parish of East Carroll in Northeast Louisiana.</w:t>
      </w:r>
      <w:r w:rsidR="00B5135D">
        <w:rPr>
          <w:rFonts w:ascii="Times New Roman" w:hAnsi="Times New Roman" w:cs="Times New Roman"/>
          <w:sz w:val="24"/>
          <w:szCs w:val="24"/>
        </w:rPr>
        <w:t xml:space="preserve"> </w:t>
      </w:r>
      <w:r w:rsidR="00C01865">
        <w:rPr>
          <w:rFonts w:ascii="Times New Roman" w:hAnsi="Times New Roman" w:cs="Times New Roman"/>
          <w:sz w:val="24"/>
          <w:szCs w:val="24"/>
        </w:rPr>
        <w:t xml:space="preserve">It is sometimes spelled River Bend Detention Center and sometimes Riverbend Detention Center. </w:t>
      </w:r>
      <w:r w:rsidR="00B5135D">
        <w:rPr>
          <w:rFonts w:ascii="Times New Roman" w:hAnsi="Times New Roman" w:cs="Times New Roman"/>
          <w:sz w:val="24"/>
          <w:szCs w:val="24"/>
        </w:rPr>
        <w:t xml:space="preserve">The men’s facility, as well as the </w:t>
      </w:r>
      <w:r w:rsidR="00F2390F">
        <w:rPr>
          <w:rFonts w:ascii="Times New Roman" w:hAnsi="Times New Roman" w:cs="Times New Roman"/>
          <w:sz w:val="24"/>
          <w:szCs w:val="24"/>
        </w:rPr>
        <w:t xml:space="preserve">facility </w:t>
      </w:r>
      <w:r w:rsidR="00B5135D">
        <w:rPr>
          <w:rFonts w:ascii="Times New Roman" w:hAnsi="Times New Roman" w:cs="Times New Roman"/>
          <w:sz w:val="24"/>
          <w:szCs w:val="24"/>
        </w:rPr>
        <w:t xml:space="preserve">offices, </w:t>
      </w:r>
      <w:r w:rsidR="007001E0">
        <w:rPr>
          <w:rFonts w:ascii="Times New Roman" w:hAnsi="Times New Roman" w:cs="Times New Roman"/>
          <w:sz w:val="24"/>
          <w:szCs w:val="24"/>
        </w:rPr>
        <w:t>are</w:t>
      </w:r>
      <w:r w:rsidR="00B5135D">
        <w:rPr>
          <w:rFonts w:ascii="Times New Roman" w:hAnsi="Times New Roman" w:cs="Times New Roman"/>
          <w:sz w:val="24"/>
          <w:szCs w:val="24"/>
        </w:rPr>
        <w:t xml:space="preserve"> located at 9450 Highway 65 S., Lake Providence, Louisiana 71524.</w:t>
      </w:r>
      <w:r w:rsidR="00B5135D">
        <w:rPr>
          <w:rStyle w:val="FootnoteReference"/>
          <w:rFonts w:ascii="Times New Roman" w:hAnsi="Times New Roman" w:cs="Times New Roman"/>
          <w:sz w:val="24"/>
          <w:szCs w:val="24"/>
        </w:rPr>
        <w:footnoteReference w:id="2"/>
      </w:r>
      <w:r w:rsidR="00B5135D">
        <w:rPr>
          <w:rFonts w:ascii="Times New Roman" w:hAnsi="Times New Roman" w:cs="Times New Roman"/>
          <w:sz w:val="24"/>
          <w:szCs w:val="24"/>
        </w:rPr>
        <w:t xml:space="preserve"> The women’s facility is located at 9452 Highway 65 S. Lake Providence, Louisiana 71254.</w:t>
      </w:r>
      <w:r w:rsidR="00B5135D">
        <w:rPr>
          <w:rStyle w:val="FootnoteReference"/>
          <w:rFonts w:ascii="Times New Roman" w:hAnsi="Times New Roman" w:cs="Times New Roman"/>
          <w:sz w:val="24"/>
          <w:szCs w:val="24"/>
        </w:rPr>
        <w:footnoteReference w:id="3"/>
      </w:r>
      <w:r w:rsidR="00F2390F">
        <w:rPr>
          <w:rFonts w:ascii="Times New Roman" w:hAnsi="Times New Roman" w:cs="Times New Roman"/>
          <w:sz w:val="24"/>
          <w:szCs w:val="24"/>
        </w:rPr>
        <w:t xml:space="preserve"> </w:t>
      </w:r>
      <w:r w:rsidR="00B5135D">
        <w:rPr>
          <w:rFonts w:ascii="Times New Roman" w:hAnsi="Times New Roman" w:cs="Times New Roman"/>
          <w:sz w:val="24"/>
          <w:szCs w:val="24"/>
        </w:rPr>
        <w:t>The detention center is currently owned and managed by the parish and Sheriff Wydette Williams.</w:t>
      </w:r>
      <w:r w:rsidR="00B5135D">
        <w:rPr>
          <w:rStyle w:val="FootnoteReference"/>
          <w:rFonts w:ascii="Times New Roman" w:hAnsi="Times New Roman" w:cs="Times New Roman"/>
          <w:sz w:val="24"/>
          <w:szCs w:val="24"/>
        </w:rPr>
        <w:footnoteReference w:id="4"/>
      </w:r>
      <w:r w:rsidR="00B5135D">
        <w:rPr>
          <w:rFonts w:ascii="Times New Roman" w:hAnsi="Times New Roman" w:cs="Times New Roman"/>
          <w:sz w:val="24"/>
          <w:szCs w:val="24"/>
        </w:rPr>
        <w:t xml:space="preserve"> </w:t>
      </w:r>
      <w:r w:rsidR="00343375">
        <w:rPr>
          <w:rFonts w:ascii="Times New Roman" w:hAnsi="Times New Roman" w:cs="Times New Roman"/>
          <w:sz w:val="24"/>
          <w:szCs w:val="24"/>
        </w:rPr>
        <w:t>He assumed office in 2012, and his education includes Lake Providence Senior High School (graduating class of 1994) and POST certification from the Louisiana Sheriff’s institute.</w:t>
      </w:r>
      <w:r w:rsidR="00343375">
        <w:rPr>
          <w:rStyle w:val="FootnoteReference"/>
          <w:rFonts w:ascii="Times New Roman" w:hAnsi="Times New Roman" w:cs="Times New Roman"/>
          <w:sz w:val="24"/>
          <w:szCs w:val="24"/>
        </w:rPr>
        <w:footnoteReference w:id="5"/>
      </w:r>
      <w:r w:rsidR="00343375">
        <w:rPr>
          <w:rFonts w:ascii="Trebuchet MS" w:hAnsi="Trebuchet MS"/>
          <w:color w:val="003300"/>
          <w:sz w:val="21"/>
          <w:szCs w:val="21"/>
        </w:rPr>
        <w:br/>
      </w:r>
      <w:r w:rsidR="00343375">
        <w:rPr>
          <w:rFonts w:ascii="Times New Roman" w:hAnsi="Times New Roman" w:cs="Times New Roman"/>
          <w:sz w:val="24"/>
          <w:szCs w:val="24"/>
        </w:rPr>
        <w:t xml:space="preserve">The </w:t>
      </w:r>
      <w:r w:rsidR="00B5135D">
        <w:rPr>
          <w:rFonts w:ascii="Times New Roman" w:hAnsi="Times New Roman" w:cs="Times New Roman"/>
          <w:sz w:val="24"/>
          <w:szCs w:val="24"/>
        </w:rPr>
        <w:t xml:space="preserve">sheriff’s contact page lists a phone number for the facility that does not </w:t>
      </w:r>
      <w:r w:rsidR="00F2390F">
        <w:rPr>
          <w:rFonts w:ascii="Times New Roman" w:hAnsi="Times New Roman" w:cs="Times New Roman"/>
          <w:sz w:val="24"/>
          <w:szCs w:val="24"/>
        </w:rPr>
        <w:t>function.</w:t>
      </w:r>
      <w:r w:rsidR="00B5135D">
        <w:rPr>
          <w:rFonts w:ascii="Times New Roman" w:hAnsi="Times New Roman" w:cs="Times New Roman"/>
          <w:sz w:val="24"/>
          <w:szCs w:val="24"/>
        </w:rPr>
        <w:t xml:space="preserve"> </w:t>
      </w:r>
      <w:r w:rsidR="00F2390F">
        <w:rPr>
          <w:rFonts w:ascii="Times New Roman" w:hAnsi="Times New Roman" w:cs="Times New Roman"/>
          <w:sz w:val="24"/>
          <w:szCs w:val="24"/>
        </w:rPr>
        <w:t>H</w:t>
      </w:r>
      <w:r w:rsidR="00B5135D">
        <w:rPr>
          <w:rFonts w:ascii="Times New Roman" w:hAnsi="Times New Roman" w:cs="Times New Roman"/>
          <w:sz w:val="24"/>
          <w:szCs w:val="24"/>
        </w:rPr>
        <w:t xml:space="preserve">owever, the sheriff’s office can be reached by calling 318-559-2800. </w:t>
      </w:r>
      <w:r w:rsidR="00605BC3">
        <w:rPr>
          <w:rFonts w:ascii="Times New Roman" w:hAnsi="Times New Roman" w:cs="Times New Roman"/>
          <w:sz w:val="24"/>
          <w:szCs w:val="24"/>
        </w:rPr>
        <w:t xml:space="preserve">Other sources provide differing </w:t>
      </w:r>
      <w:r w:rsidR="00605BC3">
        <w:rPr>
          <w:rFonts w:ascii="Times New Roman" w:hAnsi="Times New Roman" w:cs="Times New Roman"/>
          <w:sz w:val="24"/>
          <w:szCs w:val="24"/>
        </w:rPr>
        <w:lastRenderedPageBreak/>
        <w:t xml:space="preserve">contact info that seems to be ineffective– for instance, the ERDC facebook page lists the phone number: </w:t>
      </w:r>
      <w:r w:rsidR="00605BC3" w:rsidRPr="00C01865">
        <w:rPr>
          <w:rFonts w:ascii="Times New Roman" w:hAnsi="Times New Roman" w:cs="Times New Roman"/>
          <w:sz w:val="24"/>
          <w:szCs w:val="24"/>
          <w:shd w:val="clear" w:color="auto" w:fill="FFFFFF"/>
        </w:rPr>
        <w:t>(318) 559-2071</w:t>
      </w:r>
      <w:r w:rsidR="00F2390F" w:rsidRPr="00C01865">
        <w:rPr>
          <w:rFonts w:ascii="Helvetica" w:hAnsi="Helvetica"/>
          <w:sz w:val="18"/>
          <w:szCs w:val="18"/>
          <w:shd w:val="clear" w:color="auto" w:fill="FFFFFF"/>
        </w:rPr>
        <w:t xml:space="preserve">, </w:t>
      </w:r>
      <w:r w:rsidR="00F2390F" w:rsidRPr="00C01865">
        <w:rPr>
          <w:rFonts w:ascii="Times New Roman" w:hAnsi="Times New Roman" w:cs="Times New Roman"/>
          <w:sz w:val="24"/>
          <w:szCs w:val="24"/>
          <w:shd w:val="clear" w:color="auto" w:fill="FFFFFF"/>
        </w:rPr>
        <w:t xml:space="preserve">which usually rings and never leads to a voicemail or pick-up. </w:t>
      </w:r>
      <w:r w:rsidR="00C01865" w:rsidRPr="00C01865">
        <w:rPr>
          <w:rFonts w:ascii="Times New Roman" w:hAnsi="Times New Roman" w:cs="Times New Roman"/>
          <w:sz w:val="24"/>
          <w:szCs w:val="24"/>
          <w:shd w:val="clear" w:color="auto" w:fill="FFFFFF"/>
        </w:rPr>
        <w:t xml:space="preserve">The </w:t>
      </w:r>
      <w:r w:rsidR="007001E0">
        <w:rPr>
          <w:rFonts w:ascii="Times New Roman" w:hAnsi="Times New Roman" w:cs="Times New Roman"/>
          <w:sz w:val="24"/>
          <w:szCs w:val="24"/>
          <w:shd w:val="clear" w:color="auto" w:fill="FFFFFF"/>
        </w:rPr>
        <w:t xml:space="preserve">current </w:t>
      </w:r>
      <w:r w:rsidR="00C01865" w:rsidRPr="00C01865">
        <w:rPr>
          <w:rFonts w:ascii="Times New Roman" w:hAnsi="Times New Roman" w:cs="Times New Roman"/>
          <w:sz w:val="24"/>
          <w:szCs w:val="24"/>
          <w:shd w:val="clear" w:color="auto" w:fill="FFFFFF"/>
        </w:rPr>
        <w:t>wardens of the facility are warden Johnny Hedgemon and assistant warden Edward Knight</w:t>
      </w:r>
      <w:r w:rsidR="00C01865" w:rsidRPr="00C01865">
        <w:rPr>
          <w:rStyle w:val="FootnoteReference"/>
          <w:rFonts w:ascii="Times New Roman" w:hAnsi="Times New Roman" w:cs="Times New Roman"/>
          <w:sz w:val="24"/>
          <w:szCs w:val="24"/>
          <w:shd w:val="clear" w:color="auto" w:fill="FFFFFF"/>
        </w:rPr>
        <w:footnoteReference w:id="6"/>
      </w:r>
      <w:r w:rsidR="00C01865" w:rsidRPr="00C01865">
        <w:rPr>
          <w:rFonts w:ascii="Times New Roman" w:hAnsi="Times New Roman" w:cs="Times New Roman"/>
          <w:sz w:val="24"/>
          <w:szCs w:val="24"/>
          <w:shd w:val="clear" w:color="auto" w:fill="FFFFFF"/>
        </w:rPr>
        <w:t>, although the website for the facility does not list their names or contact info</w:t>
      </w:r>
      <w:r w:rsidR="007001E0">
        <w:rPr>
          <w:rFonts w:ascii="Times New Roman" w:hAnsi="Times New Roman" w:cs="Times New Roman"/>
          <w:sz w:val="24"/>
          <w:szCs w:val="24"/>
          <w:shd w:val="clear" w:color="auto" w:fill="FFFFFF"/>
        </w:rPr>
        <w:t>rmation</w:t>
      </w:r>
      <w:r w:rsidR="00C01865" w:rsidRPr="00C01865">
        <w:rPr>
          <w:rFonts w:ascii="Times New Roman" w:hAnsi="Times New Roman" w:cs="Times New Roman"/>
          <w:sz w:val="24"/>
          <w:szCs w:val="24"/>
          <w:shd w:val="clear" w:color="auto" w:fill="FFFFFF"/>
        </w:rPr>
        <w:t xml:space="preserve">. </w:t>
      </w:r>
    </w:p>
    <w:p w14:paraId="050DF707" w14:textId="23F06408" w:rsidR="00B5135D" w:rsidRDefault="00B5135D" w:rsidP="00B5135D">
      <w:pPr>
        <w:ind w:firstLine="720"/>
        <w:rPr>
          <w:rFonts w:ascii="Times New Roman" w:hAnsi="Times New Roman" w:cs="Times New Roman"/>
          <w:sz w:val="24"/>
          <w:szCs w:val="24"/>
        </w:rPr>
      </w:pPr>
      <w:r>
        <w:rPr>
          <w:rFonts w:ascii="Times New Roman" w:hAnsi="Times New Roman" w:cs="Times New Roman"/>
          <w:sz w:val="24"/>
          <w:szCs w:val="24"/>
        </w:rPr>
        <w:t xml:space="preserve">The sheriff’s office is </w:t>
      </w:r>
      <w:r w:rsidR="00605BC3">
        <w:rPr>
          <w:rFonts w:ascii="Times New Roman" w:hAnsi="Times New Roman" w:cs="Times New Roman"/>
          <w:sz w:val="24"/>
          <w:szCs w:val="24"/>
        </w:rPr>
        <w:t>in the</w:t>
      </w:r>
      <w:r>
        <w:rPr>
          <w:rFonts w:ascii="Times New Roman" w:hAnsi="Times New Roman" w:cs="Times New Roman"/>
          <w:sz w:val="24"/>
          <w:szCs w:val="24"/>
        </w:rPr>
        <w:t xml:space="preserve"> East Carroll Parish Courthouse, located at 400 First Street in Lake Providence, Louisiana.</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The distance between the sheriff’s office and the ERDC is 2.1 miles and takes approximately four minutes to drive. Though office addresses for</w:t>
      </w:r>
      <w:r w:rsidR="00F2390F">
        <w:rPr>
          <w:rFonts w:ascii="Times New Roman" w:hAnsi="Times New Roman" w:cs="Times New Roman"/>
          <w:sz w:val="24"/>
          <w:szCs w:val="24"/>
        </w:rPr>
        <w:t xml:space="preserve"> both</w:t>
      </w:r>
      <w:r>
        <w:rPr>
          <w:rFonts w:ascii="Times New Roman" w:hAnsi="Times New Roman" w:cs="Times New Roman"/>
          <w:sz w:val="24"/>
          <w:szCs w:val="24"/>
        </w:rPr>
        <w:t xml:space="preserve"> the detention center and the sheriff are listed, the sheriff’s office does not readily respond to requests by mail.  The contact page includes a link presumably for e-mail, but the link is broken.</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The sheriff’s office does use a fax machine, number 318-559-5983, and requests documents and communications be sent to this number. </w:t>
      </w:r>
    </w:p>
    <w:p w14:paraId="0A7D4FE2" w14:textId="38A76EAD" w:rsidR="00B5135D" w:rsidRDefault="00B5135D" w:rsidP="00B5135D">
      <w:pPr>
        <w:ind w:firstLine="720"/>
        <w:rPr>
          <w:rFonts w:ascii="Times New Roman" w:hAnsi="Times New Roman" w:cs="Times New Roman"/>
          <w:sz w:val="24"/>
          <w:szCs w:val="24"/>
        </w:rPr>
      </w:pPr>
      <w:r>
        <w:rPr>
          <w:rFonts w:ascii="Times New Roman" w:hAnsi="Times New Roman" w:cs="Times New Roman"/>
          <w:sz w:val="24"/>
          <w:szCs w:val="24"/>
        </w:rPr>
        <w:t>The Louisiana Department of Public Safety and Corrections lists another facility, the East Carroll Detention Center, on its current web page for East Carroll Parish detention centers with the address 219 Hollybrook Road, Lake Providence, LA 71254.</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However, when asked for clarification, the East Carroll Sheriff’s office reported that the ECDC and the ERDC were “the same” and “at the same location.”</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The phone number listed for ECDC – 318-559-0087 – is disconnected, and no person responded to requests mailed to the listed address or faxed to the fax number provided. </w:t>
      </w:r>
      <w:r w:rsidR="00605BC3">
        <w:rPr>
          <w:rFonts w:ascii="Times New Roman" w:hAnsi="Times New Roman" w:cs="Times New Roman"/>
          <w:sz w:val="24"/>
          <w:szCs w:val="24"/>
        </w:rPr>
        <w:t xml:space="preserve">Other sources, such as websites for locating inmates and setting up payment portals and communications, </w:t>
      </w:r>
      <w:r w:rsidR="008242CE">
        <w:rPr>
          <w:rFonts w:ascii="Times New Roman" w:hAnsi="Times New Roman" w:cs="Times New Roman"/>
          <w:sz w:val="24"/>
          <w:szCs w:val="24"/>
        </w:rPr>
        <w:t>such as</w:t>
      </w:r>
      <w:r w:rsidR="00605BC3">
        <w:rPr>
          <w:rFonts w:ascii="Times New Roman" w:hAnsi="Times New Roman" w:cs="Times New Roman"/>
          <w:sz w:val="24"/>
          <w:szCs w:val="24"/>
        </w:rPr>
        <w:t xml:space="preserve"> Pigeonly.com, prisonfinder.org, jail-data.com, and </w:t>
      </w:r>
      <w:hyperlink r:id="rId9" w:history="1">
        <w:r w:rsidR="00605BC3" w:rsidRPr="00B14022">
          <w:rPr>
            <w:rStyle w:val="Hyperlink"/>
            <w:rFonts w:ascii="Times New Roman" w:hAnsi="Times New Roman" w:cs="Times New Roman"/>
            <w:sz w:val="24"/>
            <w:szCs w:val="24"/>
          </w:rPr>
          <w:t>www.nodeathpenalty.org</w:t>
        </w:r>
      </w:hyperlink>
      <w:r w:rsidR="00605BC3">
        <w:rPr>
          <w:rFonts w:ascii="Times New Roman" w:hAnsi="Times New Roman" w:cs="Times New Roman"/>
          <w:sz w:val="24"/>
          <w:szCs w:val="24"/>
        </w:rPr>
        <w:t xml:space="preserve"> list East Carroll Detention center as “closed.’ </w:t>
      </w:r>
      <w:r w:rsidR="008242CE">
        <w:rPr>
          <w:rFonts w:ascii="Times New Roman" w:hAnsi="Times New Roman" w:cs="Times New Roman"/>
          <w:sz w:val="24"/>
          <w:szCs w:val="24"/>
        </w:rPr>
        <w:t xml:space="preserve">However, </w:t>
      </w:r>
      <w:r w:rsidR="00F2390F">
        <w:rPr>
          <w:rFonts w:ascii="Times New Roman" w:hAnsi="Times New Roman" w:cs="Times New Roman"/>
          <w:sz w:val="24"/>
          <w:szCs w:val="24"/>
        </w:rPr>
        <w:t>the East Carroll Sheriff</w:t>
      </w:r>
      <w:r w:rsidR="008242CE">
        <w:rPr>
          <w:rFonts w:ascii="Times New Roman" w:hAnsi="Times New Roman" w:cs="Times New Roman"/>
          <w:sz w:val="24"/>
          <w:szCs w:val="24"/>
        </w:rPr>
        <w:t xml:space="preserve"> </w:t>
      </w:r>
      <w:r w:rsidR="00DE49B6">
        <w:rPr>
          <w:rFonts w:ascii="Times New Roman" w:hAnsi="Times New Roman" w:cs="Times New Roman"/>
          <w:sz w:val="24"/>
          <w:szCs w:val="24"/>
        </w:rPr>
        <w:t xml:space="preserve">annual financial reports from </w:t>
      </w:r>
      <w:r w:rsidR="008242CE">
        <w:rPr>
          <w:rFonts w:ascii="Times New Roman" w:hAnsi="Times New Roman" w:cs="Times New Roman"/>
          <w:sz w:val="24"/>
          <w:szCs w:val="24"/>
        </w:rPr>
        <w:t xml:space="preserve">Louisiana </w:t>
      </w:r>
      <w:r w:rsidR="00F2390F">
        <w:rPr>
          <w:rFonts w:ascii="Times New Roman" w:hAnsi="Times New Roman" w:cs="Times New Roman"/>
          <w:sz w:val="24"/>
          <w:szCs w:val="24"/>
        </w:rPr>
        <w:t>Legislative Auditor in 2018 demarcate</w:t>
      </w:r>
      <w:r w:rsidR="00DE49B6">
        <w:rPr>
          <w:rFonts w:ascii="Times New Roman" w:hAnsi="Times New Roman" w:cs="Times New Roman"/>
          <w:sz w:val="24"/>
          <w:szCs w:val="24"/>
        </w:rPr>
        <w:t>s</w:t>
      </w:r>
      <w:r w:rsidR="00F2390F">
        <w:rPr>
          <w:rFonts w:ascii="Times New Roman" w:hAnsi="Times New Roman" w:cs="Times New Roman"/>
          <w:sz w:val="24"/>
          <w:szCs w:val="24"/>
        </w:rPr>
        <w:t xml:space="preserve"> separate line items for East Carroll Detention Center and Riverbend Detention Center.</w:t>
      </w:r>
      <w:r w:rsidR="00F2390F">
        <w:rPr>
          <w:rStyle w:val="FootnoteReference"/>
          <w:rFonts w:ascii="Times New Roman" w:hAnsi="Times New Roman" w:cs="Times New Roman"/>
          <w:sz w:val="24"/>
          <w:szCs w:val="24"/>
        </w:rPr>
        <w:footnoteReference w:id="11"/>
      </w:r>
      <w:r w:rsidR="00DE49B6">
        <w:rPr>
          <w:rFonts w:ascii="Times New Roman" w:hAnsi="Times New Roman" w:cs="Times New Roman"/>
          <w:sz w:val="24"/>
          <w:szCs w:val="24"/>
        </w:rPr>
        <w:t xml:space="preserve"> Similarly, the East Carroll Parish Assessor’s annual statements from 2014 list the facilities separately</w:t>
      </w:r>
      <w:r w:rsidR="00DE49B6">
        <w:rPr>
          <w:rStyle w:val="FootnoteReference"/>
          <w:rFonts w:ascii="Times New Roman" w:hAnsi="Times New Roman" w:cs="Times New Roman"/>
          <w:sz w:val="24"/>
          <w:szCs w:val="24"/>
        </w:rPr>
        <w:footnoteReference w:id="12"/>
      </w:r>
      <w:r w:rsidR="00DE49B6">
        <w:rPr>
          <w:rFonts w:ascii="Times New Roman" w:hAnsi="Times New Roman" w:cs="Times New Roman"/>
          <w:sz w:val="24"/>
          <w:szCs w:val="24"/>
        </w:rPr>
        <w:t>, as does a 2011 Legislative Audit of the Louisiana Department of corrections</w:t>
      </w:r>
      <w:r w:rsidR="00DE49B6">
        <w:rPr>
          <w:rStyle w:val="FootnoteReference"/>
          <w:rFonts w:ascii="Times New Roman" w:hAnsi="Times New Roman" w:cs="Times New Roman"/>
          <w:sz w:val="24"/>
          <w:szCs w:val="24"/>
        </w:rPr>
        <w:footnoteReference w:id="13"/>
      </w:r>
      <w:r w:rsidR="00DE49B6">
        <w:rPr>
          <w:rFonts w:ascii="Times New Roman" w:hAnsi="Times New Roman" w:cs="Times New Roman"/>
          <w:sz w:val="24"/>
          <w:szCs w:val="24"/>
        </w:rPr>
        <w:t xml:space="preserve"> and a 2017 report prepared by the Louisiana Commission on Law Enforcement and Administration of Criminal Justice.</w:t>
      </w:r>
      <w:r w:rsidR="00DE49B6">
        <w:rPr>
          <w:rStyle w:val="FootnoteReference"/>
          <w:rFonts w:ascii="Times New Roman" w:hAnsi="Times New Roman" w:cs="Times New Roman"/>
          <w:sz w:val="24"/>
          <w:szCs w:val="24"/>
        </w:rPr>
        <w:footnoteReference w:id="14"/>
      </w:r>
    </w:p>
    <w:p w14:paraId="212E73C9" w14:textId="34244D7F" w:rsidR="00B5135D" w:rsidRDefault="00B5135D" w:rsidP="00AF59AA">
      <w:pPr>
        <w:ind w:firstLine="720"/>
        <w:rPr>
          <w:rFonts w:ascii="Times New Roman" w:hAnsi="Times New Roman" w:cs="Times New Roman"/>
          <w:sz w:val="24"/>
          <w:szCs w:val="24"/>
        </w:rPr>
      </w:pPr>
      <w:r>
        <w:rPr>
          <w:rFonts w:ascii="Times New Roman" w:hAnsi="Times New Roman" w:cs="Times New Roman"/>
          <w:sz w:val="24"/>
          <w:szCs w:val="24"/>
        </w:rPr>
        <w:t xml:space="preserve">The current population of the facility is not readily apparent. </w:t>
      </w:r>
      <w:r w:rsidR="000F3C60">
        <w:rPr>
          <w:rFonts w:ascii="Times New Roman" w:hAnsi="Times New Roman" w:cs="Times New Roman"/>
          <w:sz w:val="24"/>
          <w:szCs w:val="24"/>
        </w:rPr>
        <w:t>When asked directly, the administrative workers in the sheriff’s office stated that they “did not know” how many inmates were in the facility currently or the present capacity.</w:t>
      </w:r>
      <w:r w:rsidR="000F3C60">
        <w:rPr>
          <w:rStyle w:val="FootnoteReference"/>
          <w:rFonts w:ascii="Times New Roman" w:hAnsi="Times New Roman" w:cs="Times New Roman"/>
          <w:sz w:val="24"/>
          <w:szCs w:val="24"/>
        </w:rPr>
        <w:footnoteReference w:id="15"/>
      </w:r>
      <w:r w:rsidR="000F3C60">
        <w:rPr>
          <w:rFonts w:ascii="Times New Roman" w:hAnsi="Times New Roman" w:cs="Times New Roman"/>
          <w:sz w:val="24"/>
          <w:szCs w:val="24"/>
        </w:rPr>
        <w:t xml:space="preserve"> When asked if the facility held both women and men, they stated that was correct.</w:t>
      </w:r>
      <w:r w:rsidR="000F3C60">
        <w:rPr>
          <w:rStyle w:val="FootnoteReference"/>
          <w:rFonts w:ascii="Times New Roman" w:hAnsi="Times New Roman" w:cs="Times New Roman"/>
          <w:sz w:val="24"/>
          <w:szCs w:val="24"/>
        </w:rPr>
        <w:footnoteReference w:id="16"/>
      </w:r>
      <w:r w:rsidR="000F3C60">
        <w:rPr>
          <w:rFonts w:ascii="Times New Roman" w:hAnsi="Times New Roman" w:cs="Times New Roman"/>
          <w:sz w:val="24"/>
          <w:szCs w:val="24"/>
        </w:rPr>
        <w:t xml:space="preserve"> When asked if the facility held inmates awaiting </w:t>
      </w:r>
      <w:r w:rsidR="000F3C60">
        <w:rPr>
          <w:rFonts w:ascii="Times New Roman" w:hAnsi="Times New Roman" w:cs="Times New Roman"/>
          <w:sz w:val="24"/>
          <w:szCs w:val="24"/>
        </w:rPr>
        <w:lastRenderedPageBreak/>
        <w:t>trial from the parish as well as inmates serving time under the custody of the State of Louisiana Department of Corrections (DOC) and who had sentences, the staff reported that was correct.</w:t>
      </w:r>
      <w:r w:rsidR="000F3C60">
        <w:rPr>
          <w:rStyle w:val="FootnoteReference"/>
          <w:rFonts w:ascii="Times New Roman" w:hAnsi="Times New Roman" w:cs="Times New Roman"/>
          <w:sz w:val="24"/>
          <w:szCs w:val="24"/>
        </w:rPr>
        <w:footnoteReference w:id="17"/>
      </w:r>
      <w:r w:rsidR="000F3C60">
        <w:rPr>
          <w:rFonts w:ascii="Times New Roman" w:hAnsi="Times New Roman" w:cs="Times New Roman"/>
          <w:sz w:val="24"/>
          <w:szCs w:val="24"/>
        </w:rPr>
        <w:t xml:space="preserve"> However, when asked to clarify what percentage of the inmates were DOC inmates, the staff reported they did not have that information.</w:t>
      </w:r>
      <w:r w:rsidR="000F3C60">
        <w:rPr>
          <w:rStyle w:val="FootnoteReference"/>
          <w:rFonts w:ascii="Times New Roman" w:hAnsi="Times New Roman" w:cs="Times New Roman"/>
          <w:sz w:val="24"/>
          <w:szCs w:val="24"/>
        </w:rPr>
        <w:footnoteReference w:id="18"/>
      </w:r>
      <w:r w:rsidR="000F3C60">
        <w:rPr>
          <w:rFonts w:ascii="Times New Roman" w:hAnsi="Times New Roman" w:cs="Times New Roman"/>
          <w:sz w:val="24"/>
          <w:szCs w:val="24"/>
        </w:rPr>
        <w:t xml:space="preserve"> When asked who to contact to discover that information, the staff either hung up or provided a phone number they indicated went to “one of the wardens.” The phone number was 318-559-0942</w:t>
      </w:r>
      <w:r w:rsidR="00C01865">
        <w:rPr>
          <w:rFonts w:ascii="Times New Roman" w:hAnsi="Times New Roman" w:cs="Times New Roman"/>
          <w:sz w:val="24"/>
          <w:szCs w:val="24"/>
        </w:rPr>
        <w:t xml:space="preserve"> </w:t>
      </w:r>
      <w:r w:rsidR="000F3C60">
        <w:rPr>
          <w:rFonts w:ascii="Times New Roman" w:hAnsi="Times New Roman" w:cs="Times New Roman"/>
          <w:sz w:val="24"/>
          <w:szCs w:val="24"/>
        </w:rPr>
        <w:t xml:space="preserve">and rang without answer on multiple occasions. </w:t>
      </w:r>
    </w:p>
    <w:p w14:paraId="6FBDC864" w14:textId="6932341A" w:rsidR="00C01865" w:rsidRDefault="00C01865" w:rsidP="00AF59AA">
      <w:pPr>
        <w:ind w:firstLine="720"/>
        <w:rPr>
          <w:rFonts w:ascii="Times New Roman" w:hAnsi="Times New Roman" w:cs="Times New Roman"/>
          <w:sz w:val="24"/>
          <w:szCs w:val="24"/>
        </w:rPr>
      </w:pPr>
      <w:r>
        <w:rPr>
          <w:rFonts w:ascii="Times New Roman" w:hAnsi="Times New Roman" w:cs="Times New Roman"/>
          <w:sz w:val="24"/>
          <w:szCs w:val="24"/>
        </w:rPr>
        <w:t xml:space="preserve">Although the sheriff’s office made no comment </w:t>
      </w:r>
      <w:r w:rsidR="00FC7DDF">
        <w:rPr>
          <w:rFonts w:ascii="Times New Roman" w:hAnsi="Times New Roman" w:cs="Times New Roman"/>
          <w:sz w:val="24"/>
          <w:szCs w:val="24"/>
        </w:rPr>
        <w:t xml:space="preserve">on juveniles </w:t>
      </w:r>
      <w:r>
        <w:rPr>
          <w:rFonts w:ascii="Times New Roman" w:hAnsi="Times New Roman" w:cs="Times New Roman"/>
          <w:sz w:val="24"/>
          <w:szCs w:val="24"/>
        </w:rPr>
        <w:t xml:space="preserve">when asked about population make-up, a 2019 news article from </w:t>
      </w:r>
      <w:r>
        <w:rPr>
          <w:rFonts w:ascii="Times New Roman" w:hAnsi="Times New Roman" w:cs="Times New Roman"/>
          <w:i/>
          <w:iCs/>
          <w:sz w:val="24"/>
          <w:szCs w:val="24"/>
        </w:rPr>
        <w:t>The Advocate</w:t>
      </w:r>
      <w:r>
        <w:rPr>
          <w:rFonts w:ascii="Times New Roman" w:hAnsi="Times New Roman" w:cs="Times New Roman"/>
          <w:sz w:val="24"/>
          <w:szCs w:val="24"/>
        </w:rPr>
        <w:t xml:space="preserve"> reports that since the East Baton Rouge Sheriff’s office closed its Parish Prison Juvenile wing, the prison has sent youth to the Riverbend Detention Center</w:t>
      </w:r>
      <w:r w:rsidR="00FC7DDF">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r w:rsidR="00FC7DDF">
        <w:rPr>
          <w:rFonts w:ascii="Times New Roman" w:hAnsi="Times New Roman" w:cs="Times New Roman"/>
          <w:sz w:val="24"/>
          <w:szCs w:val="24"/>
        </w:rPr>
        <w:t>The article indicates that of May</w:t>
      </w:r>
      <w:r w:rsidR="00422AF5">
        <w:rPr>
          <w:rFonts w:ascii="Times New Roman" w:hAnsi="Times New Roman" w:cs="Times New Roman"/>
          <w:sz w:val="24"/>
          <w:szCs w:val="24"/>
        </w:rPr>
        <w:t xml:space="preserve"> </w:t>
      </w:r>
      <w:r w:rsidR="00FC7DDF">
        <w:rPr>
          <w:rFonts w:ascii="Times New Roman" w:hAnsi="Times New Roman" w:cs="Times New Roman"/>
          <w:sz w:val="24"/>
          <w:szCs w:val="24"/>
        </w:rPr>
        <w:t xml:space="preserve">2019, there was at least one 15 </w:t>
      </w:r>
      <w:r w:rsidR="007001E0">
        <w:rPr>
          <w:rFonts w:ascii="Times New Roman" w:hAnsi="Times New Roman" w:cs="Times New Roman"/>
          <w:sz w:val="24"/>
          <w:szCs w:val="24"/>
        </w:rPr>
        <w:t>-</w:t>
      </w:r>
      <w:r w:rsidR="00FC7DDF">
        <w:rPr>
          <w:rFonts w:ascii="Times New Roman" w:hAnsi="Times New Roman" w:cs="Times New Roman"/>
          <w:sz w:val="24"/>
          <w:szCs w:val="24"/>
        </w:rPr>
        <w:t>year</w:t>
      </w:r>
      <w:r w:rsidR="007001E0">
        <w:rPr>
          <w:rFonts w:ascii="Times New Roman" w:hAnsi="Times New Roman" w:cs="Times New Roman"/>
          <w:sz w:val="24"/>
          <w:szCs w:val="24"/>
        </w:rPr>
        <w:t>-</w:t>
      </w:r>
      <w:r w:rsidR="00FC7DDF">
        <w:rPr>
          <w:rFonts w:ascii="Times New Roman" w:hAnsi="Times New Roman" w:cs="Times New Roman"/>
          <w:sz w:val="24"/>
          <w:szCs w:val="24"/>
        </w:rPr>
        <w:t>old and one 17</w:t>
      </w:r>
      <w:r w:rsidR="007001E0">
        <w:rPr>
          <w:rFonts w:ascii="Times New Roman" w:hAnsi="Times New Roman" w:cs="Times New Roman"/>
          <w:sz w:val="24"/>
          <w:szCs w:val="24"/>
        </w:rPr>
        <w:t>-</w:t>
      </w:r>
      <w:r w:rsidR="00FC7DDF">
        <w:rPr>
          <w:rFonts w:ascii="Times New Roman" w:hAnsi="Times New Roman" w:cs="Times New Roman"/>
          <w:sz w:val="24"/>
          <w:szCs w:val="24"/>
        </w:rPr>
        <w:t>year</w:t>
      </w:r>
      <w:r w:rsidR="007001E0">
        <w:rPr>
          <w:rFonts w:ascii="Times New Roman" w:hAnsi="Times New Roman" w:cs="Times New Roman"/>
          <w:sz w:val="24"/>
          <w:szCs w:val="24"/>
        </w:rPr>
        <w:t>-</w:t>
      </w:r>
      <w:r w:rsidR="00FC7DDF">
        <w:rPr>
          <w:rFonts w:ascii="Times New Roman" w:hAnsi="Times New Roman" w:cs="Times New Roman"/>
          <w:sz w:val="24"/>
          <w:szCs w:val="24"/>
        </w:rPr>
        <w:t xml:space="preserve">old ordered to remain at the adult jail after other juveniles were removed to another facility </w:t>
      </w:r>
      <w:r w:rsidR="007001E0">
        <w:rPr>
          <w:rFonts w:ascii="Times New Roman" w:hAnsi="Times New Roman" w:cs="Times New Roman"/>
          <w:sz w:val="24"/>
          <w:szCs w:val="24"/>
        </w:rPr>
        <w:t>pending</w:t>
      </w:r>
      <w:r w:rsidR="00FC7DDF">
        <w:rPr>
          <w:rFonts w:ascii="Times New Roman" w:hAnsi="Times New Roman" w:cs="Times New Roman"/>
          <w:sz w:val="24"/>
          <w:szCs w:val="24"/>
        </w:rPr>
        <w:t xml:space="preserve"> litigation.</w:t>
      </w:r>
      <w:r w:rsidR="00FC7DDF">
        <w:rPr>
          <w:rStyle w:val="FootnoteReference"/>
          <w:rFonts w:ascii="Times New Roman" w:hAnsi="Times New Roman" w:cs="Times New Roman"/>
          <w:sz w:val="24"/>
          <w:szCs w:val="24"/>
        </w:rPr>
        <w:footnoteReference w:id="20"/>
      </w:r>
    </w:p>
    <w:p w14:paraId="16B914F2" w14:textId="260CC4F8" w:rsidR="00FC7DDF" w:rsidRDefault="00FC7DDF" w:rsidP="00DE49B6">
      <w:pPr>
        <w:ind w:firstLine="360"/>
        <w:rPr>
          <w:rFonts w:ascii="Times New Roman" w:hAnsi="Times New Roman" w:cs="Times New Roman"/>
          <w:sz w:val="24"/>
          <w:szCs w:val="24"/>
        </w:rPr>
      </w:pPr>
      <w:r>
        <w:rPr>
          <w:rFonts w:ascii="Times New Roman" w:hAnsi="Times New Roman" w:cs="Times New Roman"/>
          <w:sz w:val="24"/>
          <w:szCs w:val="24"/>
        </w:rPr>
        <w:tab/>
        <w:t>In 2013, Sheriff Wydette Williams regained parish control of the detention center</w:t>
      </w:r>
      <w:r w:rsidR="007001E0">
        <w:rPr>
          <w:rStyle w:val="FootnoteReference"/>
          <w:rFonts w:ascii="Times New Roman" w:hAnsi="Times New Roman" w:cs="Times New Roman"/>
          <w:sz w:val="24"/>
          <w:szCs w:val="24"/>
        </w:rPr>
        <w:footnoteReference w:id="21"/>
      </w:r>
      <w:r w:rsidR="007001E0">
        <w:rPr>
          <w:rFonts w:ascii="Times New Roman" w:hAnsi="Times New Roman" w:cs="Times New Roman"/>
          <w:sz w:val="24"/>
          <w:szCs w:val="24"/>
        </w:rPr>
        <w:t xml:space="preserve"> </w:t>
      </w:r>
      <w:r>
        <w:rPr>
          <w:rFonts w:ascii="Times New Roman" w:hAnsi="Times New Roman" w:cs="Times New Roman"/>
          <w:sz w:val="24"/>
          <w:szCs w:val="24"/>
        </w:rPr>
        <w:t xml:space="preserve"> after a short period of private administration using a $16 Million dollar bond from the parish.</w:t>
      </w:r>
      <w:r>
        <w:rPr>
          <w:rStyle w:val="FootnoteReference"/>
          <w:rFonts w:ascii="Times New Roman" w:hAnsi="Times New Roman" w:cs="Times New Roman"/>
          <w:sz w:val="24"/>
          <w:szCs w:val="24"/>
        </w:rPr>
        <w:footnoteReference w:id="22"/>
      </w:r>
      <w:r w:rsidR="00EB1C5B">
        <w:rPr>
          <w:rFonts w:ascii="Times New Roman" w:hAnsi="Times New Roman" w:cs="Times New Roman"/>
          <w:sz w:val="24"/>
          <w:szCs w:val="24"/>
        </w:rPr>
        <w:t xml:space="preserve"> As part of this deal, Sheriff Williams agreed to use 40 percent of the facility – at that time 160 beds – to house inmates from the Department of Corrections.</w:t>
      </w:r>
      <w:r w:rsidR="00EB1C5B">
        <w:rPr>
          <w:rStyle w:val="FootnoteReference"/>
          <w:rFonts w:ascii="Times New Roman" w:hAnsi="Times New Roman" w:cs="Times New Roman"/>
          <w:sz w:val="24"/>
          <w:szCs w:val="24"/>
        </w:rPr>
        <w:footnoteReference w:id="23"/>
      </w:r>
      <w:r w:rsidR="00EB1C5B">
        <w:rPr>
          <w:rFonts w:ascii="Times New Roman" w:hAnsi="Times New Roman" w:cs="Times New Roman"/>
          <w:sz w:val="24"/>
          <w:szCs w:val="24"/>
        </w:rPr>
        <w:t xml:space="preserve"> The goal of that plan was to allow for overflow from overcrowded facilities – especially in Orleans and East Baton Rouge Parishes – and simultaneously provide a source of income for the parish to get out of debt and continue managing the facility and making money from the presence of state inmates.</w:t>
      </w:r>
      <w:r w:rsidR="00EB1C5B">
        <w:rPr>
          <w:rStyle w:val="FootnoteReference"/>
          <w:rFonts w:ascii="Times New Roman" w:hAnsi="Times New Roman" w:cs="Times New Roman"/>
          <w:sz w:val="24"/>
          <w:szCs w:val="24"/>
        </w:rPr>
        <w:footnoteReference w:id="24"/>
      </w:r>
      <w:r w:rsidR="00EB1C5B">
        <w:rPr>
          <w:rFonts w:ascii="Times New Roman" w:hAnsi="Times New Roman" w:cs="Times New Roman"/>
          <w:sz w:val="24"/>
          <w:szCs w:val="24"/>
        </w:rPr>
        <w:t xml:space="preserve"> In 2013, therefore, it appears the total number of beds in ERDC was 400. </w:t>
      </w:r>
    </w:p>
    <w:p w14:paraId="0142F6F1" w14:textId="751C1F5D" w:rsidR="00EB1C5B" w:rsidRDefault="00EB1C5B" w:rsidP="00AF59AA">
      <w:pPr>
        <w:ind w:firstLine="720"/>
        <w:rPr>
          <w:rFonts w:ascii="Times New Roman" w:hAnsi="Times New Roman" w:cs="Times New Roman"/>
          <w:sz w:val="24"/>
          <w:szCs w:val="24"/>
        </w:rPr>
      </w:pPr>
      <w:r>
        <w:rPr>
          <w:rFonts w:ascii="Times New Roman" w:hAnsi="Times New Roman" w:cs="Times New Roman"/>
          <w:sz w:val="24"/>
          <w:szCs w:val="24"/>
        </w:rPr>
        <w:t xml:space="preserve">However, </w:t>
      </w:r>
      <w:r w:rsidR="00422AF5">
        <w:rPr>
          <w:rFonts w:ascii="Times New Roman" w:hAnsi="Times New Roman" w:cs="Times New Roman"/>
          <w:sz w:val="24"/>
          <w:szCs w:val="24"/>
        </w:rPr>
        <w:t>the 2011 report from the Louisiana Commission on Law Enforcement and Administration of Criminal Justice separated the facilities into four categories: East Carroll Detention Center, East Carroll-River Bend Detention Center Phase I, II and III.</w:t>
      </w:r>
      <w:r w:rsidR="00422AF5">
        <w:rPr>
          <w:rStyle w:val="FootnoteReference"/>
          <w:rFonts w:ascii="Times New Roman" w:hAnsi="Times New Roman" w:cs="Times New Roman"/>
          <w:sz w:val="24"/>
          <w:szCs w:val="24"/>
        </w:rPr>
        <w:footnoteReference w:id="25"/>
      </w:r>
      <w:r w:rsidR="00422AF5">
        <w:rPr>
          <w:rFonts w:ascii="Times New Roman" w:hAnsi="Times New Roman" w:cs="Times New Roman"/>
          <w:sz w:val="24"/>
          <w:szCs w:val="24"/>
        </w:rPr>
        <w:t xml:space="preserve"> The report indicates the capacity of the facilities in this table: </w:t>
      </w:r>
    </w:p>
    <w:p w14:paraId="52EC231A" w14:textId="696C2A16" w:rsidR="00422AF5" w:rsidRDefault="00422AF5" w:rsidP="00DE49B6">
      <w:pPr>
        <w:ind w:firstLine="360"/>
        <w:rPr>
          <w:rFonts w:ascii="Times New Roman" w:hAnsi="Times New Roman" w:cs="Times New Roman"/>
          <w:sz w:val="24"/>
          <w:szCs w:val="24"/>
        </w:rPr>
      </w:pPr>
      <w:r>
        <w:rPr>
          <w:noProof/>
        </w:rPr>
        <w:lastRenderedPageBreak/>
        <w:drawing>
          <wp:inline distT="0" distB="0" distL="0" distR="0" wp14:anchorId="5C164620" wp14:editId="5D8D32EF">
            <wp:extent cx="52292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9225" cy="1171575"/>
                    </a:xfrm>
                    <a:prstGeom prst="rect">
                      <a:avLst/>
                    </a:prstGeom>
                  </pic:spPr>
                </pic:pic>
              </a:graphicData>
            </a:graphic>
          </wp:inline>
        </w:drawing>
      </w:r>
    </w:p>
    <w:p w14:paraId="75976AD3" w14:textId="50A606E7" w:rsidR="00422AF5" w:rsidRDefault="00422AF5" w:rsidP="00DE49B6">
      <w:pPr>
        <w:ind w:firstLine="360"/>
        <w:rPr>
          <w:rFonts w:ascii="Times New Roman" w:hAnsi="Times New Roman" w:cs="Times New Roman"/>
          <w:sz w:val="24"/>
          <w:szCs w:val="24"/>
        </w:rPr>
      </w:pPr>
      <w:r>
        <w:rPr>
          <w:noProof/>
        </w:rPr>
        <w:drawing>
          <wp:inline distT="0" distB="0" distL="0" distR="0" wp14:anchorId="616D36A6" wp14:editId="35D676B7">
            <wp:extent cx="5400675" cy="695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695325"/>
                    </a:xfrm>
                    <a:prstGeom prst="rect">
                      <a:avLst/>
                    </a:prstGeom>
                  </pic:spPr>
                </pic:pic>
              </a:graphicData>
            </a:graphic>
          </wp:inline>
        </w:drawing>
      </w:r>
    </w:p>
    <w:p w14:paraId="0C63BBA4" w14:textId="244F2CC7" w:rsidR="00ED08F7" w:rsidRDefault="00ED08F7" w:rsidP="00AF59AA">
      <w:pPr>
        <w:ind w:firstLine="720"/>
        <w:rPr>
          <w:rFonts w:ascii="Times New Roman" w:hAnsi="Times New Roman" w:cs="Times New Roman"/>
          <w:sz w:val="24"/>
          <w:szCs w:val="24"/>
        </w:rPr>
      </w:pPr>
      <w:r>
        <w:rPr>
          <w:rFonts w:ascii="Times New Roman" w:hAnsi="Times New Roman" w:cs="Times New Roman"/>
          <w:sz w:val="24"/>
          <w:szCs w:val="24"/>
        </w:rPr>
        <w:t>This table seems to indicate that the facilities overall hold a larger number of inmates, and perhaps separate men and women along these lines. As of 2010, it seems the ECDC was still in operation and housed only DOC offenders but seems to now be a campus that is used but falls under the title of ERDC.</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p>
    <w:p w14:paraId="6817E7EB" w14:textId="398BB220" w:rsidR="00ED08F7" w:rsidRDefault="00ED08F7" w:rsidP="00AF59AA">
      <w:pPr>
        <w:ind w:firstLine="720"/>
        <w:rPr>
          <w:rFonts w:ascii="Times New Roman" w:hAnsi="Times New Roman" w:cs="Times New Roman"/>
          <w:sz w:val="24"/>
          <w:szCs w:val="24"/>
        </w:rPr>
      </w:pPr>
      <w:r>
        <w:rPr>
          <w:rFonts w:ascii="Times New Roman" w:hAnsi="Times New Roman" w:cs="Times New Roman"/>
          <w:sz w:val="24"/>
          <w:szCs w:val="24"/>
        </w:rPr>
        <w:t>Other sources, like Jaildata.com</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and inmateaid.com</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list the capacity as ranging from 1,340 beds to 1,362 – which appears to be a sum of the listed capacity of all three “River Bend” facilities on the above table. These sources do no</w:t>
      </w:r>
      <w:r w:rsidR="00D216C8">
        <w:rPr>
          <w:rFonts w:ascii="Times New Roman" w:hAnsi="Times New Roman" w:cs="Times New Roman"/>
          <w:sz w:val="24"/>
          <w:szCs w:val="24"/>
        </w:rPr>
        <w:t>t</w:t>
      </w:r>
      <w:r>
        <w:rPr>
          <w:rFonts w:ascii="Times New Roman" w:hAnsi="Times New Roman" w:cs="Times New Roman"/>
          <w:sz w:val="24"/>
          <w:szCs w:val="24"/>
        </w:rPr>
        <w:t xml:space="preserve"> list any demographic info. </w:t>
      </w:r>
    </w:p>
    <w:p w14:paraId="290F6899" w14:textId="71740AF5" w:rsidR="00467358" w:rsidRDefault="00467358" w:rsidP="00DE49B6">
      <w:pPr>
        <w:ind w:firstLine="360"/>
        <w:rPr>
          <w:rFonts w:ascii="Times New Roman" w:hAnsi="Times New Roman" w:cs="Times New Roman"/>
          <w:sz w:val="24"/>
          <w:szCs w:val="24"/>
        </w:rPr>
      </w:pPr>
      <w:r>
        <w:rPr>
          <w:rFonts w:ascii="Times New Roman" w:hAnsi="Times New Roman" w:cs="Times New Roman"/>
          <w:sz w:val="24"/>
          <w:szCs w:val="24"/>
        </w:rPr>
        <w:t xml:space="preserve">The 2017 status on correctional facilities report contains the following table reporting on DOC inmates at ERDC: </w:t>
      </w:r>
    </w:p>
    <w:p w14:paraId="0BD55F5B" w14:textId="73B399D5" w:rsidR="00467358" w:rsidRDefault="00467358" w:rsidP="00DE49B6">
      <w:pPr>
        <w:ind w:firstLine="360"/>
        <w:rPr>
          <w:rFonts w:ascii="Times New Roman" w:hAnsi="Times New Roman" w:cs="Times New Roman"/>
          <w:sz w:val="24"/>
          <w:szCs w:val="24"/>
        </w:rPr>
      </w:pPr>
      <w:r>
        <w:rPr>
          <w:noProof/>
        </w:rPr>
        <w:drawing>
          <wp:inline distT="0" distB="0" distL="0" distR="0" wp14:anchorId="580148FE" wp14:editId="065E88D2">
            <wp:extent cx="5943600" cy="1207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07770"/>
                    </a:xfrm>
                    <a:prstGeom prst="rect">
                      <a:avLst/>
                    </a:prstGeom>
                  </pic:spPr>
                </pic:pic>
              </a:graphicData>
            </a:graphic>
          </wp:inline>
        </w:drawing>
      </w:r>
    </w:p>
    <w:p w14:paraId="4C216D66" w14:textId="6E34E237" w:rsidR="00467358" w:rsidRDefault="00467358" w:rsidP="00AF59AA">
      <w:pPr>
        <w:ind w:firstLine="720"/>
        <w:rPr>
          <w:rFonts w:ascii="Times New Roman" w:hAnsi="Times New Roman" w:cs="Times New Roman"/>
          <w:sz w:val="24"/>
          <w:szCs w:val="24"/>
        </w:rPr>
      </w:pPr>
      <w:r>
        <w:rPr>
          <w:rFonts w:ascii="Times New Roman" w:hAnsi="Times New Roman" w:cs="Times New Roman"/>
          <w:sz w:val="24"/>
          <w:szCs w:val="24"/>
        </w:rPr>
        <w:t xml:space="preserve">This table seems to indicate that the two Riverbend Facilities have DOC inmate populations ranging between 60 and 120 and 650-660 over the course of a year, and that there are not female DOC inmates. </w:t>
      </w:r>
      <w:r w:rsidR="00BA485B">
        <w:rPr>
          <w:rFonts w:ascii="Times New Roman" w:hAnsi="Times New Roman" w:cs="Times New Roman"/>
          <w:sz w:val="24"/>
          <w:szCs w:val="24"/>
        </w:rPr>
        <w:t xml:space="preserve">If 735, the number is December of 2017, was 40% of the facility’s entire population per the 2012 arrangement, the population could be as high as 1,850 inmates. </w:t>
      </w:r>
    </w:p>
    <w:p w14:paraId="7C9AE96D" w14:textId="1BADC44A" w:rsidR="00422AF5" w:rsidRDefault="00422AF5" w:rsidP="00AF59AA">
      <w:pPr>
        <w:ind w:firstLine="720"/>
        <w:rPr>
          <w:rFonts w:ascii="Times New Roman" w:hAnsi="Times New Roman" w:cs="Times New Roman"/>
          <w:sz w:val="24"/>
          <w:szCs w:val="24"/>
        </w:rPr>
      </w:pPr>
      <w:r>
        <w:rPr>
          <w:rFonts w:ascii="Times New Roman" w:hAnsi="Times New Roman" w:cs="Times New Roman"/>
          <w:sz w:val="24"/>
          <w:szCs w:val="24"/>
        </w:rPr>
        <w:t>The East Carroll Parish sheriff’s financial statement report from 2018 list</w:t>
      </w:r>
      <w:r w:rsidR="00ED08F7">
        <w:rPr>
          <w:rFonts w:ascii="Times New Roman" w:hAnsi="Times New Roman" w:cs="Times New Roman"/>
          <w:sz w:val="24"/>
          <w:szCs w:val="24"/>
        </w:rPr>
        <w:t>s</w:t>
      </w:r>
      <w:r>
        <w:rPr>
          <w:rFonts w:ascii="Times New Roman" w:hAnsi="Times New Roman" w:cs="Times New Roman"/>
          <w:sz w:val="24"/>
          <w:szCs w:val="24"/>
        </w:rPr>
        <w:t xml:space="preserve"> different operating budgets, state of the detention center fund resulting from the 2013 bond, as well as revenue, and commissary funds. Without further expertise in municipal budgetary work it is </w:t>
      </w:r>
      <w:r>
        <w:rPr>
          <w:rFonts w:ascii="Times New Roman" w:hAnsi="Times New Roman" w:cs="Times New Roman"/>
          <w:sz w:val="24"/>
          <w:szCs w:val="24"/>
        </w:rPr>
        <w:lastRenderedPageBreak/>
        <w:t>difficult to parse exactly what the cost of running the facility is or the revenues it garners. However, it seems the yearly budget in fiscal year ending June, 2018 was $9,986,760.</w:t>
      </w:r>
      <w:r>
        <w:rPr>
          <w:rStyle w:val="FootnoteReference"/>
          <w:rFonts w:ascii="Times New Roman" w:hAnsi="Times New Roman" w:cs="Times New Roman"/>
          <w:sz w:val="24"/>
          <w:szCs w:val="24"/>
        </w:rPr>
        <w:footnoteReference w:id="29"/>
      </w:r>
    </w:p>
    <w:p w14:paraId="27814A88" w14:textId="1F292172" w:rsidR="00467358" w:rsidRPr="00467358" w:rsidRDefault="0032015E" w:rsidP="00AF59AA">
      <w:pPr>
        <w:ind w:firstLine="720"/>
        <w:rPr>
          <w:rFonts w:ascii="Times New Roman" w:hAnsi="Times New Roman" w:cs="Times New Roman"/>
          <w:sz w:val="24"/>
          <w:szCs w:val="24"/>
        </w:rPr>
      </w:pPr>
      <w:r w:rsidRPr="00467358">
        <w:rPr>
          <w:rFonts w:ascii="Times New Roman" w:hAnsi="Times New Roman" w:cs="Times New Roman"/>
          <w:sz w:val="24"/>
          <w:szCs w:val="24"/>
        </w:rPr>
        <w:t>The website “Nodeathpenalty.org” reports that The East Carroll Riverbend Detention Center currently employs over 150 staff members, has an operational infirmary that has two part-time nurses, three full-time nurses, and a part-time doctor. Also, it reports that the facility has a fully operational kitchen where all meals are prepared daily.</w:t>
      </w:r>
    </w:p>
    <w:p w14:paraId="0F35BEC2" w14:textId="718F1B5F" w:rsidR="0032015E" w:rsidRPr="00467358" w:rsidRDefault="0032015E" w:rsidP="00972872">
      <w:pPr>
        <w:ind w:firstLine="720"/>
        <w:rPr>
          <w:rFonts w:ascii="Times New Roman" w:hAnsi="Times New Roman" w:cs="Times New Roman"/>
          <w:sz w:val="24"/>
          <w:szCs w:val="24"/>
        </w:rPr>
      </w:pPr>
      <w:r w:rsidRPr="00467358">
        <w:rPr>
          <w:rFonts w:ascii="Times New Roman" w:hAnsi="Times New Roman" w:cs="Times New Roman"/>
          <w:sz w:val="24"/>
          <w:szCs w:val="24"/>
        </w:rPr>
        <w:t>The 2017 status of state and local corrections facilities programs report reports that ERDC has minimal programming</w:t>
      </w:r>
      <w:r w:rsidR="00467358" w:rsidRPr="00467358">
        <w:rPr>
          <w:rFonts w:ascii="Times New Roman" w:hAnsi="Times New Roman" w:cs="Times New Roman"/>
          <w:sz w:val="24"/>
          <w:szCs w:val="24"/>
        </w:rPr>
        <w:t xml:space="preserve"> and services, including </w:t>
      </w:r>
      <w:r w:rsidR="00467358">
        <w:rPr>
          <w:rFonts w:ascii="Times New Roman" w:hAnsi="Times New Roman" w:cs="Times New Roman"/>
          <w:sz w:val="24"/>
          <w:szCs w:val="24"/>
        </w:rPr>
        <w:t>“Standardized pre-release curriculum” and “FDIC Money Smart for Young Adults.”</w:t>
      </w:r>
      <w:r w:rsidR="00467358">
        <w:rPr>
          <w:rStyle w:val="FootnoteReference"/>
          <w:rFonts w:ascii="Times New Roman" w:hAnsi="Times New Roman" w:cs="Times New Roman"/>
          <w:sz w:val="24"/>
          <w:szCs w:val="24"/>
        </w:rPr>
        <w:footnoteReference w:id="30"/>
      </w:r>
      <w:r w:rsidR="00972872">
        <w:rPr>
          <w:rFonts w:ascii="Times New Roman" w:hAnsi="Times New Roman" w:cs="Times New Roman"/>
          <w:sz w:val="24"/>
          <w:szCs w:val="24"/>
        </w:rPr>
        <w:t xml:space="preserve"> The treatment programs listed as being available at the facility are: “Cage your rage,” “Louisiana Risk Management Model,” “Partners in Parenting,” “Thinking for Change,” and “Understanding and Reducing Anger.”</w:t>
      </w:r>
      <w:r w:rsidR="00972872">
        <w:rPr>
          <w:rStyle w:val="FootnoteReference"/>
          <w:rFonts w:ascii="Times New Roman" w:hAnsi="Times New Roman" w:cs="Times New Roman"/>
          <w:sz w:val="24"/>
          <w:szCs w:val="24"/>
        </w:rPr>
        <w:footnoteReference w:id="31"/>
      </w:r>
      <w:r w:rsidR="00D216C8">
        <w:rPr>
          <w:rFonts w:ascii="Times New Roman" w:hAnsi="Times New Roman" w:cs="Times New Roman"/>
          <w:sz w:val="24"/>
          <w:szCs w:val="24"/>
        </w:rPr>
        <w:t xml:space="preserve"> The facility management doesn’t readily list other non-state certified programming. </w:t>
      </w:r>
    </w:p>
    <w:p w14:paraId="10E21D7C" w14:textId="1A0552DA" w:rsidR="00ED08F7" w:rsidRDefault="007E5CF9" w:rsidP="00972872">
      <w:pPr>
        <w:ind w:firstLine="720"/>
        <w:rPr>
          <w:rFonts w:ascii="Times New Roman" w:hAnsi="Times New Roman" w:cs="Times New Roman"/>
          <w:sz w:val="24"/>
          <w:szCs w:val="24"/>
        </w:rPr>
      </w:pPr>
      <w:r>
        <w:rPr>
          <w:rFonts w:ascii="Times New Roman" w:hAnsi="Times New Roman" w:cs="Times New Roman"/>
          <w:sz w:val="24"/>
          <w:szCs w:val="24"/>
        </w:rPr>
        <w:t xml:space="preserve">With the confusing names, broken links, changing contact information, non-functioning phone lines and uncooperative staff, combined with the lack of basic information available on the sheriff’s website or with rudimentary internet searches, the facility is not transparent. The office has failed to provide any written response to public records requests sent in August, September, October and November by mail and fax after dozens of phone calls. In addition, staff seems to provide new people and new contact information with every contact made, making it difficult to track communication history. </w:t>
      </w:r>
      <w:r w:rsidR="00024CAA">
        <w:rPr>
          <w:rFonts w:ascii="Times New Roman" w:hAnsi="Times New Roman" w:cs="Times New Roman"/>
          <w:sz w:val="24"/>
          <w:szCs w:val="24"/>
        </w:rPr>
        <w:t xml:space="preserve">Records requests sent to parish coroners have also gone unanswered. </w:t>
      </w:r>
    </w:p>
    <w:p w14:paraId="420EC47E" w14:textId="2688D10C" w:rsidR="007E5CF9" w:rsidRPr="00C01865" w:rsidRDefault="007E5CF9" w:rsidP="00DE49B6">
      <w:pPr>
        <w:ind w:firstLine="360"/>
        <w:rPr>
          <w:rFonts w:ascii="Times New Roman" w:hAnsi="Times New Roman" w:cs="Times New Roman"/>
          <w:sz w:val="24"/>
          <w:szCs w:val="24"/>
        </w:rPr>
      </w:pPr>
      <w:r>
        <w:rPr>
          <w:rFonts w:ascii="Times New Roman" w:hAnsi="Times New Roman" w:cs="Times New Roman"/>
          <w:sz w:val="24"/>
          <w:szCs w:val="24"/>
        </w:rPr>
        <w:t xml:space="preserve">The sheriff’s budgets from 2011 and 2018 contain independent auditor’s reports. The facility was included in the 2017 Louisiana commission on law enforcement and justice report cited previously, and the facility was included in the 2011 Louisiana Legislative Audit. However, the facility does not appear to have any further audits or certifications, despite recurrent presence in the press for litigation and other concerns regarding conditions and failure to comply with law. </w:t>
      </w:r>
      <w:r w:rsidR="00D216C8">
        <w:rPr>
          <w:rFonts w:ascii="Times New Roman" w:hAnsi="Times New Roman" w:cs="Times New Roman"/>
          <w:sz w:val="24"/>
          <w:szCs w:val="24"/>
        </w:rPr>
        <w:t>The MacArthur Justice Foundation is tracking publicizing news items, reports, and information about the facility as part of its investigations into illegal detentions of individuals.</w:t>
      </w:r>
    </w:p>
    <w:p w14:paraId="7E5B3F37" w14:textId="0B6EDF02" w:rsidR="00B5135D" w:rsidRPr="007E5CF9" w:rsidRDefault="00B5135D" w:rsidP="007E5CF9">
      <w:pPr>
        <w:pStyle w:val="ListParagraph"/>
        <w:numPr>
          <w:ilvl w:val="0"/>
          <w:numId w:val="4"/>
        </w:numPr>
        <w:rPr>
          <w:rFonts w:ascii="Times New Roman" w:hAnsi="Times New Roman" w:cs="Times New Roman"/>
          <w:b/>
          <w:bCs/>
          <w:sz w:val="24"/>
          <w:szCs w:val="24"/>
        </w:rPr>
      </w:pPr>
      <w:r w:rsidRPr="007E5CF9">
        <w:rPr>
          <w:rFonts w:ascii="Times New Roman" w:hAnsi="Times New Roman" w:cs="Times New Roman"/>
          <w:b/>
          <w:bCs/>
          <w:sz w:val="24"/>
          <w:szCs w:val="24"/>
        </w:rPr>
        <w:t xml:space="preserve">Ownership and Control of the Facility </w:t>
      </w:r>
    </w:p>
    <w:p w14:paraId="0977DCA9" w14:textId="376E03A7" w:rsidR="007E5CF9" w:rsidRDefault="007E5CF9" w:rsidP="007E5CF9">
      <w:pPr>
        <w:ind w:firstLine="360"/>
        <w:rPr>
          <w:rFonts w:ascii="Times New Roman" w:hAnsi="Times New Roman" w:cs="Times New Roman"/>
          <w:sz w:val="24"/>
          <w:szCs w:val="24"/>
        </w:rPr>
      </w:pPr>
      <w:r>
        <w:rPr>
          <w:rFonts w:ascii="Times New Roman" w:hAnsi="Times New Roman" w:cs="Times New Roman"/>
          <w:sz w:val="24"/>
          <w:szCs w:val="24"/>
        </w:rPr>
        <w:t>A parish jail named East Carroll Detention Center served as the parish jail since at least the early 1980s, if not earlier, and had transferred from Parish to private control after a period financial and corruption scandals in the 1980s and 1990s.</w:t>
      </w:r>
      <w:r>
        <w:rPr>
          <w:rStyle w:val="FootnoteReference"/>
          <w:rFonts w:ascii="Times New Roman" w:hAnsi="Times New Roman" w:cs="Times New Roman"/>
          <w:sz w:val="24"/>
          <w:szCs w:val="24"/>
        </w:rPr>
        <w:footnoteReference w:id="32"/>
      </w:r>
    </w:p>
    <w:p w14:paraId="0E6FD89D" w14:textId="18DD6872" w:rsidR="007E5CF9" w:rsidRDefault="007E5CF9" w:rsidP="007E5CF9">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Constructed in 1995, some sources report that </w:t>
      </w:r>
      <w:r w:rsidR="0032015E">
        <w:rPr>
          <w:rFonts w:ascii="Times New Roman" w:hAnsi="Times New Roman" w:cs="Times New Roman"/>
          <w:sz w:val="24"/>
          <w:szCs w:val="24"/>
        </w:rPr>
        <w:t>the Riverbend Detention Center initially</w:t>
      </w:r>
      <w:r>
        <w:rPr>
          <w:rFonts w:ascii="Times New Roman" w:hAnsi="Times New Roman" w:cs="Times New Roman"/>
          <w:sz w:val="24"/>
          <w:szCs w:val="24"/>
        </w:rPr>
        <w:t xml:space="preserve"> </w:t>
      </w:r>
      <w:r w:rsidR="0032015E">
        <w:rPr>
          <w:rFonts w:ascii="Times New Roman" w:hAnsi="Times New Roman" w:cs="Times New Roman"/>
          <w:sz w:val="24"/>
          <w:szCs w:val="24"/>
        </w:rPr>
        <w:t>held</w:t>
      </w:r>
      <w:r>
        <w:rPr>
          <w:rFonts w:ascii="Times New Roman" w:hAnsi="Times New Roman" w:cs="Times New Roman"/>
          <w:sz w:val="24"/>
          <w:szCs w:val="24"/>
        </w:rPr>
        <w:t xml:space="preserve"> 202 beds </w:t>
      </w:r>
      <w:r w:rsidR="0032015E">
        <w:rPr>
          <w:rFonts w:ascii="Times New Roman" w:hAnsi="Times New Roman" w:cs="Times New Roman"/>
          <w:sz w:val="24"/>
          <w:szCs w:val="24"/>
        </w:rPr>
        <w:t xml:space="preserve">and </w:t>
      </w:r>
      <w:r>
        <w:rPr>
          <w:rFonts w:ascii="Times New Roman" w:hAnsi="Times New Roman" w:cs="Times New Roman"/>
          <w:sz w:val="24"/>
          <w:szCs w:val="24"/>
        </w:rPr>
        <w:t>was created to deal with overflow from other parish jails.</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In 2000, the parish expanded th</w:t>
      </w:r>
      <w:r w:rsidR="0032015E">
        <w:rPr>
          <w:rFonts w:ascii="Times New Roman" w:hAnsi="Times New Roman" w:cs="Times New Roman"/>
          <w:sz w:val="24"/>
          <w:szCs w:val="24"/>
        </w:rPr>
        <w:t xml:space="preserve">e facility </w:t>
      </w:r>
      <w:r>
        <w:rPr>
          <w:rFonts w:ascii="Times New Roman" w:hAnsi="Times New Roman" w:cs="Times New Roman"/>
          <w:sz w:val="24"/>
          <w:szCs w:val="24"/>
        </w:rPr>
        <w:t>to 416 beds</w:t>
      </w:r>
      <w:r w:rsidR="0032015E">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r w:rsidR="0032015E">
        <w:rPr>
          <w:rFonts w:ascii="Times New Roman" w:hAnsi="Times New Roman" w:cs="Times New Roman"/>
          <w:sz w:val="24"/>
          <w:szCs w:val="24"/>
        </w:rPr>
        <w:t xml:space="preserve"> and has apparently expanded beyond that point since.</w:t>
      </w:r>
    </w:p>
    <w:p w14:paraId="48D6ADDF" w14:textId="04CF26C9" w:rsidR="00AF59AA" w:rsidRDefault="007E5CF9" w:rsidP="00AF59AA">
      <w:pPr>
        <w:ind w:firstLine="360"/>
        <w:rPr>
          <w:rFonts w:ascii="Times New Roman" w:hAnsi="Times New Roman" w:cs="Times New Roman"/>
          <w:sz w:val="24"/>
          <w:szCs w:val="24"/>
        </w:rPr>
      </w:pPr>
      <w:r>
        <w:rPr>
          <w:rFonts w:ascii="Times New Roman" w:hAnsi="Times New Roman" w:cs="Times New Roman"/>
          <w:sz w:val="24"/>
          <w:szCs w:val="24"/>
        </w:rPr>
        <w:t xml:space="preserve">In 2012, then Sheriff Michael </w:t>
      </w:r>
      <w:r w:rsidR="0032015E">
        <w:rPr>
          <w:rFonts w:ascii="Times New Roman" w:hAnsi="Times New Roman" w:cs="Times New Roman"/>
          <w:sz w:val="24"/>
          <w:szCs w:val="24"/>
        </w:rPr>
        <w:t>Shumate</w:t>
      </w:r>
      <w:r>
        <w:rPr>
          <w:rFonts w:ascii="Times New Roman" w:hAnsi="Times New Roman" w:cs="Times New Roman"/>
          <w:sz w:val="24"/>
          <w:szCs w:val="24"/>
        </w:rPr>
        <w:t xml:space="preserve"> embarked on a plan to sell the prison to Emerald Prison enterprises</w:t>
      </w:r>
      <w:r w:rsidR="0032015E">
        <w:rPr>
          <w:rFonts w:ascii="Times New Roman" w:hAnsi="Times New Roman" w:cs="Times New Roman"/>
          <w:sz w:val="24"/>
          <w:szCs w:val="24"/>
        </w:rPr>
        <w:t>, a private prison management firm.</w:t>
      </w:r>
      <w:r w:rsidR="0032015E">
        <w:rPr>
          <w:rStyle w:val="FootnoteReference"/>
          <w:rFonts w:ascii="Times New Roman" w:hAnsi="Times New Roman" w:cs="Times New Roman"/>
          <w:sz w:val="24"/>
          <w:szCs w:val="24"/>
        </w:rPr>
        <w:footnoteReference w:id="35"/>
      </w:r>
      <w:r w:rsidR="0032015E">
        <w:rPr>
          <w:rFonts w:ascii="Times New Roman" w:hAnsi="Times New Roman" w:cs="Times New Roman"/>
          <w:sz w:val="24"/>
          <w:szCs w:val="24"/>
        </w:rPr>
        <w:t xml:space="preserve"> </w:t>
      </w:r>
      <w:r>
        <w:rPr>
          <w:rFonts w:ascii="Times New Roman" w:hAnsi="Times New Roman" w:cs="Times New Roman"/>
          <w:sz w:val="24"/>
          <w:szCs w:val="24"/>
        </w:rPr>
        <w:t>However, he was on his way out of office, and the incoming sheriff</w:t>
      </w:r>
      <w:r w:rsidR="00F3181D">
        <w:rPr>
          <w:rFonts w:ascii="Times New Roman" w:hAnsi="Times New Roman" w:cs="Times New Roman"/>
          <w:sz w:val="24"/>
          <w:szCs w:val="24"/>
        </w:rPr>
        <w:t xml:space="preserve"> elect</w:t>
      </w:r>
      <w:r>
        <w:rPr>
          <w:rFonts w:ascii="Times New Roman" w:hAnsi="Times New Roman" w:cs="Times New Roman"/>
          <w:sz w:val="24"/>
          <w:szCs w:val="24"/>
        </w:rPr>
        <w:t xml:space="preserve"> – current </w:t>
      </w:r>
      <w:r w:rsidR="00F3181D">
        <w:rPr>
          <w:rFonts w:ascii="Times New Roman" w:hAnsi="Times New Roman" w:cs="Times New Roman"/>
          <w:sz w:val="24"/>
          <w:szCs w:val="24"/>
        </w:rPr>
        <w:t>S</w:t>
      </w:r>
      <w:r>
        <w:rPr>
          <w:rFonts w:ascii="Times New Roman" w:hAnsi="Times New Roman" w:cs="Times New Roman"/>
          <w:sz w:val="24"/>
          <w:szCs w:val="24"/>
        </w:rPr>
        <w:t>heriff Wydette Williams – had different plans. He sued the state</w:t>
      </w:r>
      <w:r w:rsidR="0032015E">
        <w:rPr>
          <w:rFonts w:ascii="Times New Roman" w:hAnsi="Times New Roman" w:cs="Times New Roman"/>
          <w:sz w:val="24"/>
          <w:szCs w:val="24"/>
        </w:rPr>
        <w:t xml:space="preserve"> </w:t>
      </w:r>
      <w:r>
        <w:rPr>
          <w:rFonts w:ascii="Times New Roman" w:hAnsi="Times New Roman" w:cs="Times New Roman"/>
          <w:sz w:val="24"/>
          <w:szCs w:val="24"/>
        </w:rPr>
        <w:t>to stop the contract</w:t>
      </w:r>
      <w:r w:rsidR="0032015E">
        <w:rPr>
          <w:rFonts w:ascii="Times New Roman" w:hAnsi="Times New Roman" w:cs="Times New Roman"/>
          <w:sz w:val="24"/>
          <w:szCs w:val="24"/>
        </w:rPr>
        <w:t>, and Sixth District Judge John Crigler issued a temporary restraining order preventing the sale.</w:t>
      </w:r>
      <w:r w:rsidR="00AF59AA">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r w:rsidR="00AF59AA">
        <w:rPr>
          <w:rFonts w:ascii="Times New Roman" w:hAnsi="Times New Roman" w:cs="Times New Roman"/>
          <w:sz w:val="24"/>
          <w:szCs w:val="24"/>
        </w:rPr>
        <w:t>Shortly after a hearing on the matter, the Department of Corrections conducted a “massive shakedown” at the facility, resulting in the discovery of extraordinary amounts of drugs, cellphones, weapons and other contraband and the removal of 350 inmates from the facility.</w:t>
      </w:r>
      <w:r w:rsidR="00AF59AA">
        <w:rPr>
          <w:rStyle w:val="FootnoteReference"/>
          <w:rFonts w:ascii="Times New Roman" w:hAnsi="Times New Roman" w:cs="Times New Roman"/>
          <w:sz w:val="24"/>
          <w:szCs w:val="24"/>
        </w:rPr>
        <w:footnoteReference w:id="37"/>
      </w:r>
      <w:r w:rsidR="00AF59AA">
        <w:rPr>
          <w:rFonts w:ascii="Times New Roman" w:hAnsi="Times New Roman" w:cs="Times New Roman"/>
          <w:sz w:val="24"/>
          <w:szCs w:val="24"/>
        </w:rPr>
        <w:t xml:space="preserve"> After the removal of these inmates, whom the DOC reported tested “positive” for “drug testing,”</w:t>
      </w:r>
      <w:r w:rsidR="00AF59AA">
        <w:rPr>
          <w:rStyle w:val="FootnoteReference"/>
          <w:rFonts w:ascii="Times New Roman" w:hAnsi="Times New Roman" w:cs="Times New Roman"/>
          <w:sz w:val="24"/>
          <w:szCs w:val="24"/>
        </w:rPr>
        <w:footnoteReference w:id="38"/>
      </w:r>
      <w:r w:rsidR="00AF59AA">
        <w:rPr>
          <w:rFonts w:ascii="Times New Roman" w:hAnsi="Times New Roman" w:cs="Times New Roman"/>
          <w:sz w:val="24"/>
          <w:szCs w:val="24"/>
        </w:rPr>
        <w:t xml:space="preserve"> 500 inmates still remained at the ERDC facility – indicating higher population counts that other sources previously reported. </w:t>
      </w:r>
    </w:p>
    <w:p w14:paraId="59EE877C" w14:textId="1A1A1190" w:rsidR="00F3181D" w:rsidRDefault="00AF59AA" w:rsidP="00AF59AA">
      <w:pPr>
        <w:ind w:firstLine="360"/>
        <w:rPr>
          <w:rFonts w:ascii="Times New Roman" w:hAnsi="Times New Roman" w:cs="Times New Roman"/>
          <w:sz w:val="24"/>
          <w:szCs w:val="24"/>
        </w:rPr>
      </w:pPr>
      <w:r>
        <w:rPr>
          <w:rFonts w:ascii="Times New Roman" w:hAnsi="Times New Roman" w:cs="Times New Roman"/>
          <w:sz w:val="24"/>
          <w:szCs w:val="24"/>
        </w:rPr>
        <w:t>At the time, sources reported suspecting Sheriff</w:t>
      </w:r>
      <w:r w:rsidR="007E5CF9">
        <w:rPr>
          <w:rFonts w:ascii="Times New Roman" w:hAnsi="Times New Roman" w:cs="Times New Roman"/>
          <w:sz w:val="24"/>
          <w:szCs w:val="24"/>
        </w:rPr>
        <w:t xml:space="preserve"> Williams of arranging the</w:t>
      </w:r>
      <w:r>
        <w:rPr>
          <w:rFonts w:ascii="Times New Roman" w:hAnsi="Times New Roman" w:cs="Times New Roman"/>
          <w:sz w:val="24"/>
          <w:szCs w:val="24"/>
        </w:rPr>
        <w:t xml:space="preserve"> “shakedown” in an attempt to scare Emerald Enterprises from completing their contract</w:t>
      </w:r>
      <w:r w:rsidR="00F3181D">
        <w:rPr>
          <w:rFonts w:ascii="Times New Roman" w:hAnsi="Times New Roman" w:cs="Times New Roman"/>
          <w:sz w:val="24"/>
          <w:szCs w:val="24"/>
        </w:rPr>
        <w:t xml:space="preserve"> – an allegation that Sheriff Williams denied.</w:t>
      </w:r>
      <w:r>
        <w:rPr>
          <w:rStyle w:val="FootnoteReference"/>
          <w:rFonts w:ascii="Times New Roman" w:hAnsi="Times New Roman" w:cs="Times New Roman"/>
          <w:sz w:val="24"/>
          <w:szCs w:val="24"/>
        </w:rPr>
        <w:footnoteReference w:id="39"/>
      </w:r>
      <w:r w:rsidR="007E5CF9">
        <w:rPr>
          <w:rFonts w:ascii="Times New Roman" w:hAnsi="Times New Roman" w:cs="Times New Roman"/>
          <w:sz w:val="24"/>
          <w:szCs w:val="24"/>
        </w:rPr>
        <w:t xml:space="preserve"> </w:t>
      </w:r>
      <w:r w:rsidR="00F3181D">
        <w:rPr>
          <w:rFonts w:ascii="Times New Roman" w:hAnsi="Times New Roman" w:cs="Times New Roman"/>
          <w:sz w:val="24"/>
          <w:szCs w:val="24"/>
        </w:rPr>
        <w:t xml:space="preserve">Upon the </w:t>
      </w:r>
      <w:r w:rsidR="007E5CF9">
        <w:rPr>
          <w:rFonts w:ascii="Times New Roman" w:hAnsi="Times New Roman" w:cs="Times New Roman"/>
          <w:sz w:val="24"/>
          <w:szCs w:val="24"/>
        </w:rPr>
        <w:t>judge entered an order to stop the sale</w:t>
      </w:r>
      <w:r w:rsidR="007E5CF9">
        <w:rPr>
          <w:rStyle w:val="FootnoteReference"/>
          <w:rFonts w:ascii="Times New Roman" w:hAnsi="Times New Roman" w:cs="Times New Roman"/>
          <w:sz w:val="24"/>
          <w:szCs w:val="24"/>
        </w:rPr>
        <w:footnoteReference w:id="40"/>
      </w:r>
      <w:r w:rsidR="007E5CF9">
        <w:rPr>
          <w:rFonts w:ascii="Times New Roman" w:hAnsi="Times New Roman" w:cs="Times New Roman"/>
          <w:sz w:val="24"/>
          <w:szCs w:val="24"/>
        </w:rPr>
        <w:t>. Then, after a year of impending litigation, they settled</w:t>
      </w:r>
      <w:r w:rsidR="00F3181D">
        <w:rPr>
          <w:rFonts w:ascii="Times New Roman" w:hAnsi="Times New Roman" w:cs="Times New Roman"/>
          <w:sz w:val="24"/>
          <w:szCs w:val="24"/>
        </w:rPr>
        <w:t xml:space="preserve">, stipulating to the deal with Department of Corrections discussed in the previous section. </w:t>
      </w:r>
      <w:r w:rsidR="00643916">
        <w:rPr>
          <w:rFonts w:ascii="Times New Roman" w:hAnsi="Times New Roman" w:cs="Times New Roman"/>
          <w:sz w:val="24"/>
          <w:szCs w:val="24"/>
        </w:rPr>
        <w:t>I</w:t>
      </w:r>
      <w:r w:rsidR="00F3181D">
        <w:rPr>
          <w:rFonts w:ascii="Times New Roman" w:hAnsi="Times New Roman" w:cs="Times New Roman"/>
          <w:sz w:val="24"/>
          <w:szCs w:val="24"/>
        </w:rPr>
        <w:t xml:space="preserve">nmates were being moved in between the closed East Carroll Detention Center and the Riverbend Facility. In the new plan the Riverbend facility would also house inmates awaiting trial from East Baton Rouge and LaFourche parishes. </w:t>
      </w:r>
    </w:p>
    <w:p w14:paraId="128EF2CA" w14:textId="1F10D85F" w:rsidR="007E5CF9" w:rsidRPr="00F3181D" w:rsidRDefault="00F3181D" w:rsidP="00F3181D">
      <w:pPr>
        <w:ind w:firstLine="360"/>
        <w:rPr>
          <w:rFonts w:ascii="Times New Roman" w:hAnsi="Times New Roman" w:cs="Times New Roman"/>
          <w:sz w:val="24"/>
          <w:szCs w:val="24"/>
        </w:rPr>
      </w:pPr>
      <w:r>
        <w:rPr>
          <w:rFonts w:ascii="Times New Roman" w:hAnsi="Times New Roman" w:cs="Times New Roman"/>
          <w:sz w:val="24"/>
          <w:szCs w:val="24"/>
        </w:rPr>
        <w:t>Sheriff Williams was elected partially on a platform to remove Emerald Enterprises from East Carroll, and stated that keeping the facility in parish control was an incredibly important issue for the parish – maintaining a significant number of jobs, stimulating the economy, and preserving public safety.</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He is still the sheriff at this time. </w:t>
      </w:r>
    </w:p>
    <w:p w14:paraId="03FCD6DC" w14:textId="77777777" w:rsidR="00400326" w:rsidRDefault="00B5135D" w:rsidP="00400326">
      <w:pPr>
        <w:pStyle w:val="ListParagraph"/>
        <w:numPr>
          <w:ilvl w:val="0"/>
          <w:numId w:val="4"/>
        </w:numPr>
        <w:rPr>
          <w:rFonts w:ascii="Times New Roman" w:hAnsi="Times New Roman" w:cs="Times New Roman"/>
          <w:b/>
          <w:bCs/>
          <w:sz w:val="24"/>
          <w:szCs w:val="24"/>
        </w:rPr>
      </w:pPr>
      <w:r>
        <w:rPr>
          <w:rFonts w:ascii="Times New Roman" w:hAnsi="Times New Roman" w:cs="Times New Roman"/>
          <w:b/>
          <w:bCs/>
          <w:sz w:val="24"/>
          <w:szCs w:val="24"/>
        </w:rPr>
        <w:t xml:space="preserve">Public Perception </w:t>
      </w:r>
      <w:r w:rsidR="00DE49B6">
        <w:rPr>
          <w:rFonts w:ascii="Times New Roman" w:hAnsi="Times New Roman" w:cs="Times New Roman"/>
          <w:b/>
          <w:bCs/>
          <w:sz w:val="24"/>
          <w:szCs w:val="24"/>
        </w:rPr>
        <w:t xml:space="preserve">and Access </w:t>
      </w:r>
    </w:p>
    <w:p w14:paraId="1774D60B" w14:textId="1532862A" w:rsidR="00400326" w:rsidRDefault="00400326" w:rsidP="00400326">
      <w:pPr>
        <w:ind w:firstLine="720"/>
        <w:rPr>
          <w:rFonts w:ascii="Times New Roman" w:hAnsi="Times New Roman" w:cs="Times New Roman"/>
          <w:sz w:val="24"/>
          <w:szCs w:val="24"/>
        </w:rPr>
      </w:pPr>
      <w:r w:rsidRPr="00400326">
        <w:rPr>
          <w:rFonts w:ascii="Times New Roman" w:hAnsi="Times New Roman" w:cs="Times New Roman"/>
          <w:sz w:val="24"/>
          <w:szCs w:val="24"/>
        </w:rPr>
        <w:t xml:space="preserve">The sheriff’s office website – </w:t>
      </w:r>
      <w:hyperlink r:id="rId13" w:history="1">
        <w:r w:rsidRPr="00400326">
          <w:rPr>
            <w:rStyle w:val="Hyperlink"/>
            <w:rFonts w:ascii="Times New Roman" w:hAnsi="Times New Roman" w:cs="Times New Roman"/>
            <w:sz w:val="24"/>
            <w:szCs w:val="24"/>
          </w:rPr>
          <w:t>www.ecsheriff.net/contact</w:t>
        </w:r>
      </w:hyperlink>
      <w:r w:rsidRPr="00400326">
        <w:rPr>
          <w:rFonts w:ascii="Times New Roman" w:hAnsi="Times New Roman" w:cs="Times New Roman"/>
          <w:sz w:val="24"/>
          <w:szCs w:val="24"/>
        </w:rPr>
        <w:t xml:space="preserve"> - contains links to TouchPay and Securus Tech in a paragraph explaining what to do if you need to get in touch with an inmate at Riverbend. It does not include links to an inmate locator or house its own search service to connect people outside to inmates at the facility. </w:t>
      </w:r>
    </w:p>
    <w:p w14:paraId="4E51C097" w14:textId="7B9B375E" w:rsidR="00400326" w:rsidRDefault="00400326" w:rsidP="00400326">
      <w:pPr>
        <w:ind w:firstLine="720"/>
        <w:rPr>
          <w:rFonts w:ascii="Times New Roman" w:hAnsi="Times New Roman" w:cs="Times New Roman"/>
          <w:sz w:val="24"/>
          <w:szCs w:val="24"/>
        </w:rPr>
      </w:pPr>
      <w:r w:rsidRPr="00400326">
        <w:rPr>
          <w:rFonts w:ascii="Times New Roman" w:hAnsi="Times New Roman" w:cs="Times New Roman"/>
          <w:sz w:val="24"/>
          <w:szCs w:val="24"/>
        </w:rPr>
        <w:t xml:space="preserve">The facebook page for the facility - </w:t>
      </w:r>
      <w:hyperlink r:id="rId14" w:history="1">
        <w:r w:rsidRPr="00400326">
          <w:rPr>
            <w:rStyle w:val="Hyperlink"/>
            <w:rFonts w:ascii="Times New Roman" w:hAnsi="Times New Roman" w:cs="Times New Roman"/>
            <w:sz w:val="24"/>
            <w:szCs w:val="24"/>
          </w:rPr>
          <w:t>https://www.facebook.com/pages/East-Carroll-Riverbend-Detention-Center/260685300629255</w:t>
        </w:r>
      </w:hyperlink>
      <w:r w:rsidRPr="00400326">
        <w:rPr>
          <w:rFonts w:ascii="Times New Roman" w:hAnsi="Times New Roman" w:cs="Times New Roman"/>
          <w:sz w:val="24"/>
          <w:szCs w:val="24"/>
        </w:rPr>
        <w:t xml:space="preserve"> – contains several statements from family </w:t>
      </w:r>
      <w:r w:rsidRPr="00400326">
        <w:rPr>
          <w:rFonts w:ascii="Times New Roman" w:hAnsi="Times New Roman" w:cs="Times New Roman"/>
          <w:sz w:val="24"/>
          <w:szCs w:val="24"/>
        </w:rPr>
        <w:lastRenderedPageBreak/>
        <w:t>members of individuals housed there requesting information about how to reach their loved one who was recently moved from another facility. It also contains several reports of poor conditions, refusal of visitation, refusal to provide access to legal documents, refusal of medical care, brutality and violence of staff toward inmates, and other complaints.</w:t>
      </w:r>
      <w:r w:rsidRPr="00400326">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Other forums for inmate location and aid contain similar questions and complaints. </w:t>
      </w:r>
    </w:p>
    <w:p w14:paraId="0CA81660" w14:textId="20238617" w:rsidR="00972175" w:rsidRDefault="00972175" w:rsidP="00400326">
      <w:pPr>
        <w:ind w:firstLine="720"/>
        <w:rPr>
          <w:rFonts w:ascii="Times New Roman" w:hAnsi="Times New Roman" w:cs="Times New Roman"/>
          <w:sz w:val="24"/>
          <w:szCs w:val="24"/>
        </w:rPr>
      </w:pPr>
      <w:r>
        <w:rPr>
          <w:rFonts w:ascii="Times New Roman" w:hAnsi="Times New Roman" w:cs="Times New Roman"/>
          <w:sz w:val="24"/>
          <w:szCs w:val="24"/>
        </w:rPr>
        <w:t>Conversely, the East Carroll Sheriff’s department Facebook page shows the sheriff and deputies involved in many community events and shows engagement and support from local community members.</w:t>
      </w:r>
      <w:r>
        <w:rPr>
          <w:rStyle w:val="FootnoteReference"/>
          <w:rFonts w:ascii="Times New Roman" w:hAnsi="Times New Roman" w:cs="Times New Roman"/>
          <w:sz w:val="24"/>
          <w:szCs w:val="24"/>
        </w:rPr>
        <w:footnoteReference w:id="43"/>
      </w:r>
    </w:p>
    <w:p w14:paraId="288A690C" w14:textId="4EAFD56A" w:rsidR="00400326" w:rsidRDefault="00400326" w:rsidP="00400326">
      <w:pPr>
        <w:ind w:firstLine="720"/>
        <w:rPr>
          <w:rFonts w:ascii="Times New Roman" w:hAnsi="Times New Roman" w:cs="Times New Roman"/>
          <w:sz w:val="24"/>
          <w:szCs w:val="24"/>
        </w:rPr>
      </w:pPr>
      <w:r>
        <w:rPr>
          <w:rFonts w:ascii="Times New Roman" w:hAnsi="Times New Roman" w:cs="Times New Roman"/>
          <w:sz w:val="24"/>
          <w:szCs w:val="24"/>
        </w:rPr>
        <w:t>There were articles detailing the parish sale and re-purchase of the facility in 2012 and 2013. Since then, there have been articles surrounding litigation involving the facility – the detention of juveniles, prisons conditions, and the unlawful detention of at least five and as many as 100 inmates for months after their actual release dates.</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There was also news reporting on two inmates who escaped the facility in September, 2019, and were located and returned to the facility weeks later.</w:t>
      </w:r>
      <w:r>
        <w:rPr>
          <w:rStyle w:val="FootnoteReference"/>
          <w:rFonts w:ascii="Times New Roman" w:hAnsi="Times New Roman" w:cs="Times New Roman"/>
          <w:sz w:val="24"/>
          <w:szCs w:val="24"/>
        </w:rPr>
        <w:footnoteReference w:id="45"/>
      </w:r>
    </w:p>
    <w:p w14:paraId="7BB36C0D" w14:textId="1EE8CFE7" w:rsidR="00400326" w:rsidRPr="00400326" w:rsidRDefault="00972175" w:rsidP="00400326">
      <w:pPr>
        <w:rPr>
          <w:rFonts w:ascii="Times New Roman" w:hAnsi="Times New Roman" w:cs="Times New Roman"/>
          <w:b/>
          <w:bCs/>
          <w:sz w:val="24"/>
          <w:szCs w:val="24"/>
        </w:rPr>
      </w:pPr>
      <w:r>
        <w:rPr>
          <w:rFonts w:ascii="Times New Roman" w:hAnsi="Times New Roman" w:cs="Times New Roman"/>
          <w:sz w:val="24"/>
          <w:szCs w:val="24"/>
        </w:rPr>
        <w:tab/>
        <w:t xml:space="preserve">Without any response from the facility or sheriff’s office, it is unclear whether there have been any deaths at the center in the past five years. However, there is not any readily available reporting on deaths that could have occurred there, which would probably be mentioned in the reports surrounding litigation. </w:t>
      </w:r>
    </w:p>
    <w:p w14:paraId="60DC4DE3" w14:textId="2E175476" w:rsidR="00B5135D" w:rsidRDefault="00B5135D" w:rsidP="007E5CF9">
      <w:pPr>
        <w:pStyle w:val="ListParagraph"/>
        <w:numPr>
          <w:ilvl w:val="0"/>
          <w:numId w:val="4"/>
        </w:numPr>
        <w:rPr>
          <w:rFonts w:ascii="Times New Roman" w:hAnsi="Times New Roman" w:cs="Times New Roman"/>
          <w:b/>
          <w:bCs/>
          <w:sz w:val="24"/>
          <w:szCs w:val="24"/>
        </w:rPr>
      </w:pPr>
      <w:r>
        <w:rPr>
          <w:rFonts w:ascii="Times New Roman" w:hAnsi="Times New Roman" w:cs="Times New Roman"/>
          <w:b/>
          <w:bCs/>
          <w:sz w:val="24"/>
          <w:szCs w:val="24"/>
        </w:rPr>
        <w:t xml:space="preserve">Litigation </w:t>
      </w:r>
    </w:p>
    <w:p w14:paraId="13F7A406" w14:textId="2E23D7C0" w:rsidR="00E23790" w:rsidRDefault="00972175" w:rsidP="00972175">
      <w:pPr>
        <w:ind w:firstLine="720"/>
        <w:rPr>
          <w:rFonts w:ascii="Times New Roman" w:hAnsi="Times New Roman" w:cs="Times New Roman"/>
          <w:color w:val="3D3D3D"/>
          <w:sz w:val="24"/>
          <w:szCs w:val="24"/>
          <w:shd w:val="clear" w:color="auto" w:fill="FFFFFF"/>
        </w:rPr>
      </w:pPr>
      <w:r w:rsidRPr="00972175">
        <w:rPr>
          <w:rFonts w:ascii="Times New Roman" w:hAnsi="Times New Roman" w:cs="Times New Roman"/>
          <w:sz w:val="24"/>
          <w:szCs w:val="24"/>
        </w:rPr>
        <w:t xml:space="preserve">In addition to the lawsuits surrounding the jail’s ownership, the facility has been the focus of several claims in the past 20 years. </w:t>
      </w:r>
      <w:r>
        <w:rPr>
          <w:rFonts w:ascii="Times New Roman" w:hAnsi="Times New Roman" w:cs="Times New Roman"/>
          <w:sz w:val="24"/>
          <w:szCs w:val="24"/>
        </w:rPr>
        <w:t>There have been prisons conditions suits alleging Eighth amendment violations in the 1990s and 2008, both of which were denied for failure to state a claim.</w:t>
      </w:r>
      <w:r>
        <w:rPr>
          <w:rStyle w:val="FootnoteReference"/>
          <w:rFonts w:ascii="Times New Roman" w:hAnsi="Times New Roman" w:cs="Times New Roman"/>
          <w:sz w:val="24"/>
          <w:szCs w:val="24"/>
        </w:rPr>
        <w:footnoteReference w:id="46"/>
      </w:r>
      <w:r w:rsidRPr="00972175">
        <w:rPr>
          <w:rFonts w:ascii="Times New Roman" w:hAnsi="Times New Roman" w:cs="Times New Roman"/>
          <w:sz w:val="24"/>
          <w:szCs w:val="24"/>
        </w:rPr>
        <w:t xml:space="preserve"> </w:t>
      </w:r>
      <w:r w:rsidR="00E23790">
        <w:rPr>
          <w:rFonts w:ascii="Times New Roman" w:hAnsi="Times New Roman" w:cs="Times New Roman"/>
          <w:sz w:val="24"/>
          <w:szCs w:val="24"/>
        </w:rPr>
        <w:t xml:space="preserve">One </w:t>
      </w:r>
      <w:r w:rsidRPr="000F28C7">
        <w:rPr>
          <w:rFonts w:ascii="Times New Roman" w:hAnsi="Times New Roman" w:cs="Times New Roman"/>
          <w:sz w:val="24"/>
          <w:szCs w:val="24"/>
        </w:rPr>
        <w:t>claim</w:t>
      </w:r>
      <w:r w:rsidR="000F28C7">
        <w:rPr>
          <w:rFonts w:ascii="Times New Roman" w:hAnsi="Times New Roman" w:cs="Times New Roman"/>
          <w:sz w:val="24"/>
          <w:szCs w:val="24"/>
        </w:rPr>
        <w:t xml:space="preserve">, </w:t>
      </w:r>
      <w:r w:rsidR="000F28C7">
        <w:rPr>
          <w:rFonts w:ascii="Times New Roman" w:hAnsi="Times New Roman" w:cs="Times New Roman"/>
          <w:i/>
          <w:iCs/>
          <w:sz w:val="24"/>
          <w:szCs w:val="24"/>
        </w:rPr>
        <w:t xml:space="preserve">Herman v. Holiday, </w:t>
      </w:r>
      <w:r w:rsidRPr="000F28C7">
        <w:rPr>
          <w:rFonts w:ascii="Times New Roman" w:hAnsi="Times New Roman" w:cs="Times New Roman"/>
          <w:sz w:val="24"/>
          <w:szCs w:val="24"/>
        </w:rPr>
        <w:t xml:space="preserve">alleged </w:t>
      </w:r>
      <w:r w:rsidR="00D216C8">
        <w:rPr>
          <w:rFonts w:ascii="Times New Roman" w:hAnsi="Times New Roman" w:cs="Times New Roman"/>
          <w:sz w:val="24"/>
          <w:szCs w:val="24"/>
        </w:rPr>
        <w:t xml:space="preserve">a </w:t>
      </w:r>
      <w:r w:rsidR="000F28C7" w:rsidRPr="000F28C7">
        <w:rPr>
          <w:rFonts w:ascii="Times New Roman" w:hAnsi="Times New Roman" w:cs="Times New Roman"/>
          <w:color w:val="3D3D3D"/>
          <w:sz w:val="24"/>
          <w:szCs w:val="24"/>
          <w:shd w:val="clear" w:color="auto" w:fill="FFFFFF"/>
        </w:rPr>
        <w:t xml:space="preserve">variety of deficiencies in living conditions at the East Carroll Detention Center. More specifically, </w:t>
      </w:r>
      <w:r w:rsidR="00D216C8">
        <w:rPr>
          <w:rFonts w:ascii="Times New Roman" w:hAnsi="Times New Roman" w:cs="Times New Roman"/>
          <w:color w:val="3D3D3D"/>
          <w:sz w:val="24"/>
          <w:szCs w:val="24"/>
          <w:shd w:val="clear" w:color="auto" w:fill="FFFFFF"/>
        </w:rPr>
        <w:t>Herman</w:t>
      </w:r>
      <w:r w:rsidR="000F28C7" w:rsidRPr="000F28C7">
        <w:rPr>
          <w:rFonts w:ascii="Times New Roman" w:hAnsi="Times New Roman" w:cs="Times New Roman"/>
          <w:color w:val="3D3D3D"/>
          <w:sz w:val="24"/>
          <w:szCs w:val="24"/>
          <w:shd w:val="clear" w:color="auto" w:fill="FFFFFF"/>
        </w:rPr>
        <w:t xml:space="preserve"> claim</w:t>
      </w:r>
      <w:r w:rsidR="00D216C8">
        <w:rPr>
          <w:rFonts w:ascii="Times New Roman" w:hAnsi="Times New Roman" w:cs="Times New Roman"/>
          <w:color w:val="3D3D3D"/>
          <w:sz w:val="24"/>
          <w:szCs w:val="24"/>
          <w:shd w:val="clear" w:color="auto" w:fill="FFFFFF"/>
        </w:rPr>
        <w:t>ed</w:t>
      </w:r>
      <w:r w:rsidR="000F28C7" w:rsidRPr="000F28C7">
        <w:rPr>
          <w:rFonts w:ascii="Times New Roman" w:hAnsi="Times New Roman" w:cs="Times New Roman"/>
          <w:color w:val="3D3D3D"/>
          <w:sz w:val="24"/>
          <w:szCs w:val="24"/>
          <w:shd w:val="clear" w:color="auto" w:fill="FFFFFF"/>
        </w:rPr>
        <w:t xml:space="preserve"> that he was deprived of adequate clothing and exposed to asbestos and pesticides which could result in future health problems. He also complain</w:t>
      </w:r>
      <w:r w:rsidR="00D216C8">
        <w:rPr>
          <w:rFonts w:ascii="Times New Roman" w:hAnsi="Times New Roman" w:cs="Times New Roman"/>
          <w:color w:val="3D3D3D"/>
          <w:sz w:val="24"/>
          <w:szCs w:val="24"/>
          <w:shd w:val="clear" w:color="auto" w:fill="FFFFFF"/>
        </w:rPr>
        <w:t>ed</w:t>
      </w:r>
      <w:r w:rsidR="000F28C7" w:rsidRPr="000F28C7">
        <w:rPr>
          <w:rFonts w:ascii="Times New Roman" w:hAnsi="Times New Roman" w:cs="Times New Roman"/>
          <w:color w:val="3D3D3D"/>
          <w:sz w:val="24"/>
          <w:szCs w:val="24"/>
          <w:shd w:val="clear" w:color="auto" w:fill="FFFFFF"/>
        </w:rPr>
        <w:t xml:space="preserve"> that the Detention Center was mosquito infested and located near an open cesspool, that there was insufficient hot water for bathing or washing dishes, that eating utensils were not properly sanitized, and that food was cold.</w:t>
      </w:r>
      <w:r w:rsidR="00E23790">
        <w:rPr>
          <w:rStyle w:val="FootnoteReference"/>
          <w:rFonts w:ascii="Times New Roman" w:hAnsi="Times New Roman" w:cs="Times New Roman"/>
          <w:color w:val="3D3D3D"/>
          <w:sz w:val="24"/>
          <w:szCs w:val="24"/>
          <w:shd w:val="clear" w:color="auto" w:fill="FFFFFF"/>
        </w:rPr>
        <w:footnoteReference w:id="47"/>
      </w:r>
      <w:r w:rsidR="00E23790">
        <w:rPr>
          <w:rFonts w:ascii="Times New Roman" w:hAnsi="Times New Roman" w:cs="Times New Roman"/>
          <w:color w:val="3D3D3D"/>
          <w:sz w:val="24"/>
          <w:szCs w:val="24"/>
          <w:shd w:val="clear" w:color="auto" w:fill="FFFFFF"/>
        </w:rPr>
        <w:t xml:space="preserve"> The case resulted in an important discussion of proper service to an inmate, however, the claims failed to surpass a motion for summary judgment.</w:t>
      </w:r>
      <w:r w:rsidR="00E23790">
        <w:rPr>
          <w:rStyle w:val="FootnoteReference"/>
          <w:rFonts w:ascii="Times New Roman" w:hAnsi="Times New Roman" w:cs="Times New Roman"/>
          <w:color w:val="3D3D3D"/>
          <w:sz w:val="24"/>
          <w:szCs w:val="24"/>
          <w:shd w:val="clear" w:color="auto" w:fill="FFFFFF"/>
        </w:rPr>
        <w:footnoteReference w:id="48"/>
      </w:r>
    </w:p>
    <w:p w14:paraId="36DB1706" w14:textId="1E780AC5" w:rsidR="00E23790" w:rsidRDefault="00E23790" w:rsidP="00972175">
      <w:pPr>
        <w:ind w:firstLine="720"/>
        <w:rPr>
          <w:rFonts w:ascii="Times New Roman" w:hAnsi="Times New Roman" w:cs="Times New Roman"/>
          <w:color w:val="3D3D3D"/>
          <w:sz w:val="24"/>
          <w:szCs w:val="24"/>
          <w:shd w:val="clear" w:color="auto" w:fill="FFFFFF"/>
        </w:rPr>
      </w:pPr>
      <w:r>
        <w:rPr>
          <w:rFonts w:ascii="Times New Roman" w:hAnsi="Times New Roman" w:cs="Times New Roman"/>
          <w:color w:val="3D3D3D"/>
          <w:sz w:val="24"/>
          <w:szCs w:val="24"/>
          <w:shd w:val="clear" w:color="auto" w:fill="FFFFFF"/>
        </w:rPr>
        <w:t xml:space="preserve">Throughout the 2000s, there were dozens of similar claims brought against ERDC, East Carroll Sheriff’s office, Emerald Correctional Facilities and East Carroll Parish alleging procedural and substantive due process violations, denial of medical care, refusal to allow </w:t>
      </w:r>
      <w:r w:rsidR="00024CAA">
        <w:rPr>
          <w:rFonts w:ascii="Times New Roman" w:hAnsi="Times New Roman" w:cs="Times New Roman"/>
          <w:color w:val="3D3D3D"/>
          <w:sz w:val="24"/>
          <w:szCs w:val="24"/>
          <w:shd w:val="clear" w:color="auto" w:fill="FFFFFF"/>
        </w:rPr>
        <w:lastRenderedPageBreak/>
        <w:t>visitation or temporary release for funerals of parents, harsh treatment, and exposure to violence from fellow inmates and staff. None seem to have moved beyond a 12</w:t>
      </w:r>
      <w:r w:rsidR="00D216C8">
        <w:rPr>
          <w:rFonts w:ascii="Times New Roman" w:hAnsi="Times New Roman" w:cs="Times New Roman"/>
          <w:color w:val="3D3D3D"/>
          <w:sz w:val="24"/>
          <w:szCs w:val="24"/>
          <w:shd w:val="clear" w:color="auto" w:fill="FFFFFF"/>
        </w:rPr>
        <w:t>(</w:t>
      </w:r>
      <w:r w:rsidR="00024CAA">
        <w:rPr>
          <w:rFonts w:ascii="Times New Roman" w:hAnsi="Times New Roman" w:cs="Times New Roman"/>
          <w:color w:val="3D3D3D"/>
          <w:sz w:val="24"/>
          <w:szCs w:val="24"/>
          <w:shd w:val="clear" w:color="auto" w:fill="FFFFFF"/>
        </w:rPr>
        <w:t>b</w:t>
      </w:r>
      <w:r w:rsidR="00D216C8">
        <w:rPr>
          <w:rFonts w:ascii="Times New Roman" w:hAnsi="Times New Roman" w:cs="Times New Roman"/>
          <w:color w:val="3D3D3D"/>
          <w:sz w:val="24"/>
          <w:szCs w:val="24"/>
          <w:shd w:val="clear" w:color="auto" w:fill="FFFFFF"/>
        </w:rPr>
        <w:t>)(</w:t>
      </w:r>
      <w:r w:rsidR="00024CAA">
        <w:rPr>
          <w:rFonts w:ascii="Times New Roman" w:hAnsi="Times New Roman" w:cs="Times New Roman"/>
          <w:color w:val="3D3D3D"/>
          <w:sz w:val="24"/>
          <w:szCs w:val="24"/>
          <w:shd w:val="clear" w:color="auto" w:fill="FFFFFF"/>
        </w:rPr>
        <w:t>6</w:t>
      </w:r>
      <w:r w:rsidR="00D216C8">
        <w:rPr>
          <w:rFonts w:ascii="Times New Roman" w:hAnsi="Times New Roman" w:cs="Times New Roman"/>
          <w:color w:val="3D3D3D"/>
          <w:sz w:val="24"/>
          <w:szCs w:val="24"/>
          <w:shd w:val="clear" w:color="auto" w:fill="FFFFFF"/>
        </w:rPr>
        <w:t>)</w:t>
      </w:r>
      <w:r w:rsidR="00024CAA">
        <w:rPr>
          <w:rFonts w:ascii="Times New Roman" w:hAnsi="Times New Roman" w:cs="Times New Roman"/>
          <w:color w:val="3D3D3D"/>
          <w:sz w:val="24"/>
          <w:szCs w:val="24"/>
          <w:shd w:val="clear" w:color="auto" w:fill="FFFFFF"/>
        </w:rPr>
        <w:t xml:space="preserve"> motion from the defendants.</w:t>
      </w:r>
      <w:r w:rsidR="00024CAA">
        <w:rPr>
          <w:rStyle w:val="FootnoteReference"/>
          <w:rFonts w:ascii="Times New Roman" w:hAnsi="Times New Roman" w:cs="Times New Roman"/>
          <w:color w:val="3D3D3D"/>
          <w:sz w:val="24"/>
          <w:szCs w:val="24"/>
          <w:shd w:val="clear" w:color="auto" w:fill="FFFFFF"/>
        </w:rPr>
        <w:footnoteReference w:id="49"/>
      </w:r>
      <w:r w:rsidR="00024CAA">
        <w:rPr>
          <w:rFonts w:ascii="Times New Roman" w:hAnsi="Times New Roman" w:cs="Times New Roman"/>
          <w:color w:val="3D3D3D"/>
          <w:sz w:val="24"/>
          <w:szCs w:val="24"/>
          <w:shd w:val="clear" w:color="auto" w:fill="FFFFFF"/>
        </w:rPr>
        <w:t xml:space="preserve"> </w:t>
      </w:r>
    </w:p>
    <w:p w14:paraId="289740E8" w14:textId="0112060D" w:rsidR="00024CAA" w:rsidRPr="00024CAA" w:rsidRDefault="00024CAA" w:rsidP="007E2ABE">
      <w:pPr>
        <w:ind w:firstLine="720"/>
        <w:rPr>
          <w:rFonts w:ascii="Times New Roman" w:hAnsi="Times New Roman" w:cs="Times New Roman"/>
          <w:color w:val="3D3D3D"/>
          <w:sz w:val="24"/>
          <w:szCs w:val="24"/>
          <w:shd w:val="clear" w:color="auto" w:fill="FFFFFF"/>
        </w:rPr>
      </w:pPr>
      <w:r>
        <w:rPr>
          <w:rFonts w:ascii="Times New Roman" w:hAnsi="Times New Roman" w:cs="Times New Roman"/>
          <w:color w:val="3D3D3D"/>
          <w:sz w:val="24"/>
          <w:szCs w:val="24"/>
          <w:shd w:val="clear" w:color="auto" w:fill="FFFFFF"/>
        </w:rPr>
        <w:t>In 2017, attorneys from the MacArthur Justice Center sued the Sheriff and the facility in two separate suits after discovering that five inmates were held for several months past their release dates.</w:t>
      </w:r>
      <w:r>
        <w:rPr>
          <w:rStyle w:val="FootnoteReference"/>
          <w:rFonts w:ascii="Times New Roman" w:hAnsi="Times New Roman" w:cs="Times New Roman"/>
          <w:color w:val="3D3D3D"/>
          <w:sz w:val="24"/>
          <w:szCs w:val="24"/>
          <w:shd w:val="clear" w:color="auto" w:fill="FFFFFF"/>
        </w:rPr>
        <w:footnoteReference w:id="50"/>
      </w:r>
      <w:r>
        <w:rPr>
          <w:rFonts w:ascii="Times New Roman" w:hAnsi="Times New Roman" w:cs="Times New Roman"/>
          <w:color w:val="3D3D3D"/>
          <w:sz w:val="24"/>
          <w:szCs w:val="24"/>
          <w:shd w:val="clear" w:color="auto" w:fill="FFFFFF"/>
        </w:rPr>
        <w:t xml:space="preserve"> The plaintiffs are seeking unspecified monetary damages for state tort claims including false imprisonment and intentional infliction of emotional distress as well as civil rights claims.</w:t>
      </w:r>
      <w:r>
        <w:rPr>
          <w:rStyle w:val="FootnoteReference"/>
          <w:rFonts w:ascii="Times New Roman" w:hAnsi="Times New Roman" w:cs="Times New Roman"/>
          <w:color w:val="3D3D3D"/>
          <w:sz w:val="24"/>
          <w:szCs w:val="24"/>
          <w:shd w:val="clear" w:color="auto" w:fill="FFFFFF"/>
        </w:rPr>
        <w:footnoteReference w:id="51"/>
      </w:r>
      <w:r>
        <w:rPr>
          <w:rFonts w:ascii="Times New Roman" w:hAnsi="Times New Roman" w:cs="Times New Roman"/>
          <w:color w:val="3D3D3D"/>
          <w:sz w:val="24"/>
          <w:szCs w:val="24"/>
          <w:shd w:val="clear" w:color="auto" w:fill="FFFFFF"/>
        </w:rPr>
        <w:t xml:space="preserve"> The attorneys claim that in addition to the current plaintiffs, hundreds of other inmates are likely being held in E</w:t>
      </w:r>
      <w:r w:rsidR="00D216C8">
        <w:rPr>
          <w:rFonts w:ascii="Times New Roman" w:hAnsi="Times New Roman" w:cs="Times New Roman"/>
          <w:color w:val="3D3D3D"/>
          <w:sz w:val="24"/>
          <w:szCs w:val="24"/>
          <w:shd w:val="clear" w:color="auto" w:fill="FFFFFF"/>
        </w:rPr>
        <w:t xml:space="preserve">RDC </w:t>
      </w:r>
      <w:r>
        <w:rPr>
          <w:rFonts w:ascii="Times New Roman" w:hAnsi="Times New Roman" w:cs="Times New Roman"/>
          <w:color w:val="3D3D3D"/>
          <w:sz w:val="24"/>
          <w:szCs w:val="24"/>
          <w:shd w:val="clear" w:color="auto" w:fill="FFFFFF"/>
        </w:rPr>
        <w:t>well past their release dates.</w:t>
      </w:r>
      <w:r>
        <w:rPr>
          <w:rStyle w:val="FootnoteReference"/>
          <w:rFonts w:ascii="Times New Roman" w:hAnsi="Times New Roman" w:cs="Times New Roman"/>
          <w:color w:val="3D3D3D"/>
          <w:sz w:val="24"/>
          <w:szCs w:val="24"/>
          <w:shd w:val="clear" w:color="auto" w:fill="FFFFFF"/>
        </w:rPr>
        <w:footnoteReference w:id="52"/>
      </w:r>
      <w:r>
        <w:rPr>
          <w:rFonts w:ascii="Times New Roman" w:hAnsi="Times New Roman" w:cs="Times New Roman"/>
          <w:color w:val="3D3D3D"/>
          <w:sz w:val="24"/>
          <w:szCs w:val="24"/>
          <w:shd w:val="clear" w:color="auto" w:fill="FFFFFF"/>
        </w:rPr>
        <w:t xml:space="preserve"> Also, another </w:t>
      </w:r>
      <w:r w:rsidR="00D216C8">
        <w:rPr>
          <w:rFonts w:ascii="Times New Roman" w:hAnsi="Times New Roman" w:cs="Times New Roman"/>
          <w:color w:val="3D3D3D"/>
          <w:sz w:val="24"/>
          <w:szCs w:val="24"/>
          <w:shd w:val="clear" w:color="auto" w:fill="FFFFFF"/>
        </w:rPr>
        <w:t>civil rights</w:t>
      </w:r>
      <w:r>
        <w:rPr>
          <w:rFonts w:ascii="Times New Roman" w:hAnsi="Times New Roman" w:cs="Times New Roman"/>
          <w:color w:val="3D3D3D"/>
          <w:sz w:val="24"/>
          <w:szCs w:val="24"/>
          <w:shd w:val="clear" w:color="auto" w:fill="FFFFFF"/>
        </w:rPr>
        <w:t xml:space="preserve"> claim was filed in October </w:t>
      </w:r>
      <w:r w:rsidR="00D216C8">
        <w:rPr>
          <w:rFonts w:ascii="Times New Roman" w:hAnsi="Times New Roman" w:cs="Times New Roman"/>
          <w:color w:val="3D3D3D"/>
          <w:sz w:val="24"/>
          <w:szCs w:val="24"/>
          <w:shd w:val="clear" w:color="auto" w:fill="FFFFFF"/>
        </w:rPr>
        <w:t xml:space="preserve">by another inmate </w:t>
      </w:r>
      <w:r>
        <w:rPr>
          <w:rFonts w:ascii="Times New Roman" w:hAnsi="Times New Roman" w:cs="Times New Roman"/>
          <w:color w:val="3D3D3D"/>
          <w:sz w:val="24"/>
          <w:szCs w:val="24"/>
          <w:shd w:val="clear" w:color="auto" w:fill="FFFFFF"/>
        </w:rPr>
        <w:t>alleging eighth amendment violations.</w:t>
      </w:r>
      <w:r>
        <w:rPr>
          <w:rStyle w:val="FootnoteReference"/>
          <w:rFonts w:ascii="Times New Roman" w:hAnsi="Times New Roman" w:cs="Times New Roman"/>
          <w:color w:val="3D3D3D"/>
          <w:sz w:val="24"/>
          <w:szCs w:val="24"/>
          <w:shd w:val="clear" w:color="auto" w:fill="FFFFFF"/>
        </w:rPr>
        <w:footnoteReference w:id="53"/>
      </w:r>
    </w:p>
    <w:p w14:paraId="5B90BE35" w14:textId="696E6F54" w:rsidR="00B5135D" w:rsidRPr="00B5135D" w:rsidRDefault="00B5135D" w:rsidP="007E5CF9">
      <w:pPr>
        <w:pStyle w:val="ListParagraph"/>
        <w:numPr>
          <w:ilvl w:val="0"/>
          <w:numId w:val="4"/>
        </w:numPr>
        <w:rPr>
          <w:rFonts w:ascii="Times New Roman" w:hAnsi="Times New Roman" w:cs="Times New Roman"/>
          <w:b/>
          <w:bCs/>
          <w:sz w:val="24"/>
          <w:szCs w:val="24"/>
        </w:rPr>
      </w:pPr>
      <w:r>
        <w:rPr>
          <w:rFonts w:ascii="Times New Roman" w:hAnsi="Times New Roman" w:cs="Times New Roman"/>
          <w:b/>
          <w:bCs/>
          <w:sz w:val="24"/>
          <w:szCs w:val="24"/>
        </w:rPr>
        <w:t xml:space="preserve">Parish History </w:t>
      </w:r>
    </w:p>
    <w:p w14:paraId="28B3D287" w14:textId="2B7EC657" w:rsidR="00C53238" w:rsidRDefault="00024CAA" w:rsidP="00532BD6">
      <w:pPr>
        <w:ind w:firstLine="720"/>
        <w:rPr>
          <w:rFonts w:ascii="Times New Roman" w:hAnsi="Times New Roman" w:cs="Times New Roman"/>
          <w:sz w:val="24"/>
          <w:szCs w:val="24"/>
        </w:rPr>
      </w:pPr>
      <w:r>
        <w:rPr>
          <w:rFonts w:ascii="Times New Roman" w:hAnsi="Times New Roman" w:cs="Times New Roman"/>
          <w:sz w:val="24"/>
          <w:szCs w:val="24"/>
        </w:rPr>
        <w:t>East Carroll</w:t>
      </w:r>
      <w:r w:rsidR="00C53238">
        <w:rPr>
          <w:rFonts w:ascii="Times New Roman" w:hAnsi="Times New Roman" w:cs="Times New Roman"/>
          <w:sz w:val="24"/>
          <w:szCs w:val="24"/>
        </w:rPr>
        <w:t xml:space="preserve"> parish is extremely rural – the tow</w:t>
      </w:r>
      <w:r w:rsidR="00D216C8">
        <w:rPr>
          <w:rFonts w:ascii="Times New Roman" w:hAnsi="Times New Roman" w:cs="Times New Roman"/>
          <w:sz w:val="24"/>
          <w:szCs w:val="24"/>
        </w:rPr>
        <w:t>n</w:t>
      </w:r>
      <w:r w:rsidR="00C53238">
        <w:rPr>
          <w:rFonts w:ascii="Times New Roman" w:hAnsi="Times New Roman" w:cs="Times New Roman"/>
          <w:sz w:val="24"/>
          <w:szCs w:val="24"/>
        </w:rPr>
        <w:t xml:space="preserve"> of Lake Prov</w:t>
      </w:r>
      <w:r w:rsidR="007E2ABE">
        <w:rPr>
          <w:rFonts w:ascii="Times New Roman" w:hAnsi="Times New Roman" w:cs="Times New Roman"/>
          <w:sz w:val="24"/>
          <w:szCs w:val="24"/>
        </w:rPr>
        <w:t>i</w:t>
      </w:r>
      <w:r w:rsidR="00C53238">
        <w:rPr>
          <w:rFonts w:ascii="Times New Roman" w:hAnsi="Times New Roman" w:cs="Times New Roman"/>
          <w:sz w:val="24"/>
          <w:szCs w:val="24"/>
        </w:rPr>
        <w:t>d</w:t>
      </w:r>
      <w:r w:rsidR="00972175">
        <w:rPr>
          <w:rFonts w:ascii="Times New Roman" w:hAnsi="Times New Roman" w:cs="Times New Roman"/>
          <w:sz w:val="24"/>
          <w:szCs w:val="24"/>
        </w:rPr>
        <w:t>e</w:t>
      </w:r>
      <w:r w:rsidR="00C53238">
        <w:rPr>
          <w:rFonts w:ascii="Times New Roman" w:hAnsi="Times New Roman" w:cs="Times New Roman"/>
          <w:sz w:val="24"/>
          <w:szCs w:val="24"/>
        </w:rPr>
        <w:t>nce has just over half the population it had in 1880</w:t>
      </w:r>
      <w:r w:rsidR="007E2ABE">
        <w:rPr>
          <w:rFonts w:ascii="Times New Roman" w:hAnsi="Times New Roman" w:cs="Times New Roman"/>
          <w:sz w:val="24"/>
          <w:szCs w:val="24"/>
        </w:rPr>
        <w:t xml:space="preserve"> (7,037 today as opposed to around 13,000</w:t>
      </w:r>
      <w:r w:rsidR="00C53238">
        <w:rPr>
          <w:rFonts w:ascii="Times New Roman" w:hAnsi="Times New Roman" w:cs="Times New Roman"/>
          <w:sz w:val="24"/>
          <w:szCs w:val="24"/>
        </w:rPr>
        <w:t xml:space="preserve"> </w:t>
      </w:r>
      <w:r>
        <w:rPr>
          <w:rFonts w:ascii="Times New Roman" w:hAnsi="Times New Roman" w:cs="Times New Roman"/>
          <w:sz w:val="24"/>
          <w:szCs w:val="24"/>
        </w:rPr>
        <w:t>I</w:t>
      </w:r>
      <w:r w:rsidR="00C53238">
        <w:rPr>
          <w:rFonts w:ascii="Times New Roman" w:hAnsi="Times New Roman" w:cs="Times New Roman"/>
          <w:sz w:val="24"/>
          <w:szCs w:val="24"/>
        </w:rPr>
        <w:t>n the 18</w:t>
      </w:r>
      <w:r w:rsidR="007E2ABE">
        <w:rPr>
          <w:rFonts w:ascii="Times New Roman" w:hAnsi="Times New Roman" w:cs="Times New Roman"/>
          <w:sz w:val="24"/>
          <w:szCs w:val="24"/>
        </w:rPr>
        <w:t>80s).</w:t>
      </w:r>
      <w:r w:rsidR="007E2ABE">
        <w:rPr>
          <w:rStyle w:val="FootnoteReference"/>
          <w:rFonts w:ascii="Times New Roman" w:hAnsi="Times New Roman" w:cs="Times New Roman"/>
          <w:sz w:val="24"/>
          <w:szCs w:val="24"/>
        </w:rPr>
        <w:footnoteReference w:id="54"/>
      </w:r>
      <w:r w:rsidR="007E2ABE">
        <w:rPr>
          <w:rFonts w:ascii="Times New Roman" w:hAnsi="Times New Roman" w:cs="Times New Roman"/>
          <w:sz w:val="24"/>
          <w:szCs w:val="24"/>
        </w:rPr>
        <w:t xml:space="preserve"> The parish reached a peak population of almost 20,000 people in 1940, but maintained about 12-13k from the mid 19</w:t>
      </w:r>
      <w:r w:rsidR="007E2ABE" w:rsidRPr="007E2ABE">
        <w:rPr>
          <w:rFonts w:ascii="Times New Roman" w:hAnsi="Times New Roman" w:cs="Times New Roman"/>
          <w:sz w:val="24"/>
          <w:szCs w:val="24"/>
          <w:vertAlign w:val="superscript"/>
        </w:rPr>
        <w:t>th</w:t>
      </w:r>
      <w:r w:rsidR="007E2ABE">
        <w:rPr>
          <w:rFonts w:ascii="Times New Roman" w:hAnsi="Times New Roman" w:cs="Times New Roman"/>
          <w:sz w:val="24"/>
          <w:szCs w:val="24"/>
        </w:rPr>
        <w:t xml:space="preserve"> through the later 20</w:t>
      </w:r>
      <w:r w:rsidR="007E2ABE" w:rsidRPr="007E2ABE">
        <w:rPr>
          <w:rFonts w:ascii="Times New Roman" w:hAnsi="Times New Roman" w:cs="Times New Roman"/>
          <w:sz w:val="24"/>
          <w:szCs w:val="24"/>
          <w:vertAlign w:val="superscript"/>
        </w:rPr>
        <w:t>th</w:t>
      </w:r>
      <w:r w:rsidR="007E2ABE">
        <w:rPr>
          <w:rFonts w:ascii="Times New Roman" w:hAnsi="Times New Roman" w:cs="Times New Roman"/>
          <w:sz w:val="24"/>
          <w:szCs w:val="24"/>
        </w:rPr>
        <w:t xml:space="preserve"> century, until a rapid down turn in the past two decades.</w:t>
      </w:r>
      <w:r w:rsidR="007E2ABE">
        <w:rPr>
          <w:rStyle w:val="FootnoteReference"/>
          <w:rFonts w:ascii="Times New Roman" w:hAnsi="Times New Roman" w:cs="Times New Roman"/>
          <w:sz w:val="24"/>
          <w:szCs w:val="24"/>
        </w:rPr>
        <w:footnoteReference w:id="55"/>
      </w:r>
      <w:r w:rsidR="007E2ABE">
        <w:rPr>
          <w:rFonts w:ascii="Times New Roman" w:hAnsi="Times New Roman" w:cs="Times New Roman"/>
          <w:sz w:val="24"/>
          <w:szCs w:val="24"/>
        </w:rPr>
        <w:t xml:space="preserve"> Just after the civil war, t</w:t>
      </w:r>
      <w:r w:rsidR="00C53238">
        <w:rPr>
          <w:rFonts w:ascii="Times New Roman" w:hAnsi="Times New Roman" w:cs="Times New Roman"/>
          <w:sz w:val="24"/>
          <w:szCs w:val="24"/>
        </w:rPr>
        <w:t>he almost completely agricultural area had a majority population of African American farmers</w:t>
      </w:r>
      <w:r w:rsidR="007E2ABE">
        <w:rPr>
          <w:rFonts w:ascii="Times New Roman" w:hAnsi="Times New Roman" w:cs="Times New Roman"/>
          <w:sz w:val="24"/>
          <w:szCs w:val="24"/>
        </w:rPr>
        <w:t>. Those farmers formed</w:t>
      </w:r>
      <w:r w:rsidR="00C53238">
        <w:rPr>
          <w:rFonts w:ascii="Times New Roman" w:hAnsi="Times New Roman" w:cs="Times New Roman"/>
          <w:sz w:val="24"/>
          <w:szCs w:val="24"/>
        </w:rPr>
        <w:t xml:space="preserve"> a parish government and elected</w:t>
      </w:r>
      <w:r w:rsidR="007E2ABE">
        <w:rPr>
          <w:rFonts w:ascii="Times New Roman" w:hAnsi="Times New Roman" w:cs="Times New Roman"/>
          <w:sz w:val="24"/>
          <w:szCs w:val="24"/>
        </w:rPr>
        <w:t xml:space="preserve"> sheriffs, magistrates, and all other government officials from the community, and </w:t>
      </w:r>
      <w:r w:rsidR="00C53238">
        <w:rPr>
          <w:rFonts w:ascii="Times New Roman" w:hAnsi="Times New Roman" w:cs="Times New Roman"/>
          <w:sz w:val="24"/>
          <w:szCs w:val="24"/>
        </w:rPr>
        <w:t>gained a sizable amount of political power in the region.</w:t>
      </w:r>
      <w:r w:rsidR="007E2ABE">
        <w:rPr>
          <w:rStyle w:val="FootnoteReference"/>
          <w:rFonts w:ascii="Times New Roman" w:hAnsi="Times New Roman" w:cs="Times New Roman"/>
          <w:sz w:val="24"/>
          <w:szCs w:val="24"/>
        </w:rPr>
        <w:footnoteReference w:id="56"/>
      </w:r>
      <w:r w:rsidR="00C53238">
        <w:rPr>
          <w:rFonts w:ascii="Times New Roman" w:hAnsi="Times New Roman" w:cs="Times New Roman"/>
          <w:sz w:val="24"/>
          <w:szCs w:val="24"/>
        </w:rPr>
        <w:t xml:space="preserve"> </w:t>
      </w:r>
      <w:r w:rsidR="007E2ABE">
        <w:rPr>
          <w:rFonts w:ascii="Times New Roman" w:hAnsi="Times New Roman" w:cs="Times New Roman"/>
          <w:sz w:val="24"/>
          <w:szCs w:val="24"/>
        </w:rPr>
        <w:t>However, this</w:t>
      </w:r>
      <w:r w:rsidR="00C53238">
        <w:rPr>
          <w:rFonts w:ascii="Times New Roman" w:hAnsi="Times New Roman" w:cs="Times New Roman"/>
          <w:sz w:val="24"/>
          <w:szCs w:val="24"/>
        </w:rPr>
        <w:t xml:space="preserve"> was disrupted by white </w:t>
      </w:r>
      <w:r w:rsidR="007E2ABE">
        <w:rPr>
          <w:rFonts w:ascii="Times New Roman" w:hAnsi="Times New Roman" w:cs="Times New Roman"/>
          <w:sz w:val="24"/>
          <w:szCs w:val="24"/>
        </w:rPr>
        <w:t>settlers who, distressed at the rise of African-American political power and control of property,</w:t>
      </w:r>
      <w:r w:rsidR="00C53238">
        <w:rPr>
          <w:rFonts w:ascii="Times New Roman" w:hAnsi="Times New Roman" w:cs="Times New Roman"/>
          <w:sz w:val="24"/>
          <w:szCs w:val="24"/>
        </w:rPr>
        <w:t xml:space="preserve"> </w:t>
      </w:r>
      <w:r w:rsidR="007E2ABE">
        <w:rPr>
          <w:rFonts w:ascii="Times New Roman" w:hAnsi="Times New Roman" w:cs="Times New Roman"/>
          <w:sz w:val="24"/>
          <w:szCs w:val="24"/>
        </w:rPr>
        <w:t xml:space="preserve">led a years long campaign of violent harassment, and eventually split the geographical region to create the majority white </w:t>
      </w:r>
      <w:r w:rsidR="00C53238">
        <w:rPr>
          <w:rFonts w:ascii="Times New Roman" w:hAnsi="Times New Roman" w:cs="Times New Roman"/>
          <w:sz w:val="24"/>
          <w:szCs w:val="24"/>
        </w:rPr>
        <w:t>West Carroll Parish</w:t>
      </w:r>
      <w:r w:rsidR="00256496">
        <w:rPr>
          <w:rFonts w:ascii="Times New Roman" w:hAnsi="Times New Roman" w:cs="Times New Roman"/>
          <w:sz w:val="24"/>
          <w:szCs w:val="24"/>
        </w:rPr>
        <w:t>.</w:t>
      </w:r>
      <w:r w:rsidR="007E2ABE">
        <w:rPr>
          <w:rStyle w:val="FootnoteReference"/>
          <w:rFonts w:ascii="Times New Roman" w:hAnsi="Times New Roman" w:cs="Times New Roman"/>
          <w:sz w:val="24"/>
          <w:szCs w:val="24"/>
        </w:rPr>
        <w:footnoteReference w:id="57"/>
      </w:r>
      <w:r w:rsidR="00256496">
        <w:rPr>
          <w:rFonts w:ascii="Times New Roman" w:hAnsi="Times New Roman" w:cs="Times New Roman"/>
          <w:sz w:val="24"/>
          <w:szCs w:val="24"/>
        </w:rPr>
        <w:t xml:space="preserve"> </w:t>
      </w:r>
    </w:p>
    <w:p w14:paraId="4B50938C" w14:textId="7C87BEF2" w:rsidR="00256496" w:rsidRDefault="007E2ABE" w:rsidP="00532BD6">
      <w:pPr>
        <w:ind w:firstLine="720"/>
        <w:rPr>
          <w:rFonts w:ascii="Times New Roman" w:hAnsi="Times New Roman" w:cs="Times New Roman"/>
          <w:sz w:val="24"/>
          <w:szCs w:val="24"/>
        </w:rPr>
      </w:pPr>
      <w:r>
        <w:rPr>
          <w:rFonts w:ascii="Times New Roman" w:hAnsi="Times New Roman" w:cs="Times New Roman"/>
          <w:sz w:val="24"/>
          <w:szCs w:val="24"/>
        </w:rPr>
        <w:t>Lake Providence and East Carroll Parish are still economically depressed communities. In</w:t>
      </w:r>
      <w:r w:rsidR="00C53238">
        <w:rPr>
          <w:rFonts w:ascii="Times New Roman" w:hAnsi="Times New Roman" w:cs="Times New Roman"/>
          <w:sz w:val="24"/>
          <w:szCs w:val="24"/>
        </w:rPr>
        <w:t xml:space="preserve"> 1994, Lake Providence was featured in Times Magazine as the “poorest community in </w:t>
      </w:r>
      <w:r w:rsidR="00C53238">
        <w:rPr>
          <w:rFonts w:ascii="Times New Roman" w:hAnsi="Times New Roman" w:cs="Times New Roman"/>
          <w:sz w:val="24"/>
          <w:szCs w:val="24"/>
        </w:rPr>
        <w:lastRenderedPageBreak/>
        <w:t>America.”</w:t>
      </w:r>
      <w:r w:rsidR="00256496">
        <w:rPr>
          <w:rStyle w:val="FootnoteReference"/>
          <w:rFonts w:ascii="Times New Roman" w:hAnsi="Times New Roman" w:cs="Times New Roman"/>
          <w:sz w:val="24"/>
          <w:szCs w:val="24"/>
        </w:rPr>
        <w:footnoteReference w:id="58"/>
      </w:r>
      <w:r w:rsidR="00C53238">
        <w:rPr>
          <w:rFonts w:ascii="Times New Roman" w:hAnsi="Times New Roman" w:cs="Times New Roman"/>
          <w:sz w:val="24"/>
          <w:szCs w:val="24"/>
        </w:rPr>
        <w:t xml:space="preserve"> </w:t>
      </w:r>
      <w:r w:rsidR="00256496">
        <w:rPr>
          <w:rFonts w:ascii="Times New Roman" w:hAnsi="Times New Roman" w:cs="Times New Roman"/>
          <w:sz w:val="24"/>
          <w:szCs w:val="24"/>
        </w:rPr>
        <w:t>In 2013, CNN published a story describing Lake Providence as the “most unequal place in America,” and the poverty rate exceeds 50%.</w:t>
      </w:r>
      <w:r w:rsidR="00256496">
        <w:rPr>
          <w:rStyle w:val="FootnoteReference"/>
          <w:rFonts w:ascii="Times New Roman" w:hAnsi="Times New Roman" w:cs="Times New Roman"/>
          <w:sz w:val="24"/>
          <w:szCs w:val="24"/>
        </w:rPr>
        <w:footnoteReference w:id="59"/>
      </w:r>
      <w:r w:rsidR="00256496">
        <w:rPr>
          <w:rFonts w:ascii="Times New Roman" w:hAnsi="Times New Roman" w:cs="Times New Roman"/>
          <w:sz w:val="24"/>
          <w:szCs w:val="24"/>
        </w:rPr>
        <w:t xml:space="preserve"> </w:t>
      </w:r>
    </w:p>
    <w:p w14:paraId="480D5CF1" w14:textId="0DE41B18" w:rsidR="00C53238" w:rsidRDefault="00C53238" w:rsidP="00532BD6">
      <w:pPr>
        <w:ind w:firstLine="720"/>
        <w:rPr>
          <w:rFonts w:ascii="Times New Roman" w:hAnsi="Times New Roman" w:cs="Times New Roman"/>
          <w:sz w:val="24"/>
          <w:szCs w:val="24"/>
        </w:rPr>
      </w:pPr>
      <w:r>
        <w:rPr>
          <w:rFonts w:ascii="Times New Roman" w:hAnsi="Times New Roman" w:cs="Times New Roman"/>
          <w:sz w:val="24"/>
          <w:szCs w:val="24"/>
        </w:rPr>
        <w:t xml:space="preserve">The highway where the facility sits is slightly outside of town </w:t>
      </w:r>
      <w:r w:rsidR="00256496">
        <w:rPr>
          <w:rFonts w:ascii="Times New Roman" w:hAnsi="Times New Roman" w:cs="Times New Roman"/>
          <w:sz w:val="24"/>
          <w:szCs w:val="24"/>
        </w:rPr>
        <w:t xml:space="preserve">in the middle of still-present agricultural fields, less than a mile from the banks of the Mississippi river and the state line. It neighbors a Pentecostal Church, a gas station, and a tractor store. </w:t>
      </w:r>
    </w:p>
    <w:p w14:paraId="16361F31" w14:textId="257E43F7" w:rsidR="00B5135D" w:rsidRDefault="00374ABF" w:rsidP="00374ABF">
      <w:pPr>
        <w:rPr>
          <w:rFonts w:ascii="Times New Roman" w:hAnsi="Times New Roman" w:cs="Times New Roman"/>
          <w:sz w:val="24"/>
          <w:szCs w:val="24"/>
        </w:rPr>
      </w:pPr>
      <w:r>
        <w:rPr>
          <w:rFonts w:ascii="Times New Roman" w:hAnsi="Times New Roman" w:cs="Times New Roman"/>
          <w:sz w:val="24"/>
          <w:szCs w:val="24"/>
        </w:rPr>
        <w:tab/>
      </w:r>
    </w:p>
    <w:p w14:paraId="71546C1C" w14:textId="4EC45C2B" w:rsidR="00B5135D" w:rsidRDefault="00B5135D" w:rsidP="00374ABF">
      <w:pPr>
        <w:rPr>
          <w:rFonts w:ascii="Times New Roman" w:hAnsi="Times New Roman" w:cs="Times New Roman"/>
          <w:sz w:val="24"/>
          <w:szCs w:val="24"/>
        </w:rPr>
      </w:pPr>
    </w:p>
    <w:p w14:paraId="5E10A9F9" w14:textId="12053B20" w:rsidR="00B5135D" w:rsidRDefault="00256496" w:rsidP="00374ABF">
      <w:pPr>
        <w:rPr>
          <w:rFonts w:ascii="Times New Roman" w:hAnsi="Times New Roman" w:cs="Times New Roman"/>
          <w:sz w:val="24"/>
          <w:szCs w:val="24"/>
        </w:rPr>
      </w:pPr>
      <w:r>
        <w:rPr>
          <w:noProof/>
        </w:rPr>
        <w:drawing>
          <wp:inline distT="0" distB="0" distL="0" distR="0" wp14:anchorId="6DB9F37E" wp14:editId="6796F693">
            <wp:extent cx="5943600" cy="3902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02075"/>
                    </a:xfrm>
                    <a:prstGeom prst="rect">
                      <a:avLst/>
                    </a:prstGeom>
                  </pic:spPr>
                </pic:pic>
              </a:graphicData>
            </a:graphic>
          </wp:inline>
        </w:drawing>
      </w:r>
    </w:p>
    <w:p w14:paraId="110BADDB" w14:textId="08195C51" w:rsidR="00374ABF" w:rsidRPr="00374ABF" w:rsidRDefault="00374ABF" w:rsidP="00374ABF">
      <w:pPr>
        <w:rPr>
          <w:rFonts w:ascii="Times New Roman" w:hAnsi="Times New Roman" w:cs="Times New Roman"/>
          <w:sz w:val="24"/>
          <w:szCs w:val="24"/>
        </w:rPr>
      </w:pPr>
      <w:r>
        <w:rPr>
          <w:rFonts w:ascii="Times New Roman" w:hAnsi="Times New Roman" w:cs="Times New Roman"/>
          <w:sz w:val="24"/>
          <w:szCs w:val="24"/>
        </w:rPr>
        <w:tab/>
      </w:r>
    </w:p>
    <w:sectPr w:rsidR="00374ABF" w:rsidRPr="00374ABF">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8DEC2" w14:textId="77777777" w:rsidR="00014392" w:rsidRDefault="00014392" w:rsidP="00532BD6">
      <w:pPr>
        <w:spacing w:after="0" w:line="240" w:lineRule="auto"/>
      </w:pPr>
      <w:r>
        <w:separator/>
      </w:r>
    </w:p>
  </w:endnote>
  <w:endnote w:type="continuationSeparator" w:id="0">
    <w:p w14:paraId="0C3C0DA4" w14:textId="77777777" w:rsidR="00014392" w:rsidRDefault="00014392" w:rsidP="00532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Sylfaen"/>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216836"/>
      <w:docPartObj>
        <w:docPartGallery w:val="Page Numbers (Bottom of Page)"/>
        <w:docPartUnique/>
      </w:docPartObj>
    </w:sdtPr>
    <w:sdtEndPr>
      <w:rPr>
        <w:noProof/>
      </w:rPr>
    </w:sdtEndPr>
    <w:sdtContent>
      <w:p w14:paraId="63653DC1" w14:textId="7B3E147C" w:rsidR="007E2ABE" w:rsidRDefault="007E2A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D27592" w14:textId="77777777" w:rsidR="007E2ABE" w:rsidRDefault="007E2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543BC" w14:textId="77777777" w:rsidR="00014392" w:rsidRDefault="00014392" w:rsidP="00532BD6">
      <w:pPr>
        <w:spacing w:after="0" w:line="240" w:lineRule="auto"/>
      </w:pPr>
      <w:r>
        <w:separator/>
      </w:r>
    </w:p>
  </w:footnote>
  <w:footnote w:type="continuationSeparator" w:id="0">
    <w:p w14:paraId="76475AD3" w14:textId="77777777" w:rsidR="00014392" w:rsidRDefault="00014392" w:rsidP="00532BD6">
      <w:pPr>
        <w:spacing w:after="0" w:line="240" w:lineRule="auto"/>
      </w:pPr>
      <w:r>
        <w:continuationSeparator/>
      </w:r>
    </w:p>
  </w:footnote>
  <w:footnote w:id="1">
    <w:p w14:paraId="55CC7D01" w14:textId="5CF56A72"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“River Bend Detention Center,” </w:t>
      </w:r>
      <w:r w:rsidRPr="00AB5534">
        <w:rPr>
          <w:rFonts w:ascii="Times New Roman" w:hAnsi="Times New Roman" w:cs="Times New Roman"/>
          <w:i/>
          <w:iCs/>
        </w:rPr>
        <w:t>Jail Data</w:t>
      </w:r>
      <w:r w:rsidRPr="00AB5534">
        <w:rPr>
          <w:rFonts w:ascii="Times New Roman" w:hAnsi="Times New Roman" w:cs="Times New Roman"/>
        </w:rPr>
        <w:t xml:space="preserve">, </w:t>
      </w:r>
      <w:hyperlink r:id="rId1" w:history="1">
        <w:r w:rsidRPr="00AB5534">
          <w:rPr>
            <w:rStyle w:val="Hyperlink"/>
            <w:rFonts w:ascii="Times New Roman" w:hAnsi="Times New Roman" w:cs="Times New Roman"/>
          </w:rPr>
          <w:t>https://www.jaildata.com/prison/east-carroll-parish-river-bend-detention-center-rbdc</w:t>
        </w:r>
      </w:hyperlink>
      <w:r w:rsidRPr="00AB5534">
        <w:rPr>
          <w:rFonts w:ascii="Times New Roman" w:hAnsi="Times New Roman" w:cs="Times New Roman"/>
        </w:rPr>
        <w:t xml:space="preserve">. </w:t>
      </w:r>
    </w:p>
  </w:footnote>
  <w:footnote w:id="2">
    <w:p w14:paraId="3DD8B7E9" w14:textId="35AF0185"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East Carroll Sheriff’s Office contact page, </w:t>
      </w:r>
      <w:hyperlink r:id="rId2" w:history="1">
        <w:r w:rsidRPr="00AB5534">
          <w:rPr>
            <w:rStyle w:val="Hyperlink"/>
            <w:rFonts w:ascii="Times New Roman" w:hAnsi="Times New Roman" w:cs="Times New Roman"/>
          </w:rPr>
          <w:t>https://www.ecsheriff.com/contact.php</w:t>
        </w:r>
      </w:hyperlink>
      <w:r w:rsidRPr="00AB5534">
        <w:rPr>
          <w:rFonts w:ascii="Times New Roman" w:hAnsi="Times New Roman" w:cs="Times New Roman"/>
        </w:rPr>
        <w:t xml:space="preserve">. </w:t>
      </w:r>
    </w:p>
  </w:footnote>
  <w:footnote w:id="3">
    <w:p w14:paraId="12C5DEEC" w14:textId="791390D0"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Louisiana Department of Public Safety and Corrections, “East Carroll Parish” </w:t>
      </w:r>
      <w:hyperlink r:id="rId3" w:history="1">
        <w:r w:rsidRPr="00AB5534">
          <w:rPr>
            <w:rStyle w:val="Hyperlink"/>
            <w:rFonts w:ascii="Times New Roman" w:hAnsi="Times New Roman" w:cs="Times New Roman"/>
          </w:rPr>
          <w:t>https://doc.louisiana.gov/location/east_carroll_parish/</w:t>
        </w:r>
      </w:hyperlink>
      <w:r w:rsidRPr="00AB5534">
        <w:rPr>
          <w:rFonts w:ascii="Times New Roman" w:hAnsi="Times New Roman" w:cs="Times New Roman"/>
        </w:rPr>
        <w:t xml:space="preserve">. </w:t>
      </w:r>
    </w:p>
  </w:footnote>
  <w:footnote w:id="4">
    <w:p w14:paraId="6B888FF2" w14:textId="5CB62527"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 </w:t>
      </w:r>
      <w:hyperlink r:id="rId4" w:history="1">
        <w:r w:rsidRPr="00AB5534">
          <w:rPr>
            <w:rStyle w:val="Hyperlink"/>
            <w:rFonts w:ascii="Times New Roman" w:hAnsi="Times New Roman" w:cs="Times New Roman"/>
          </w:rPr>
          <w:t>https://www.ecsheriff.com/contact.php</w:t>
        </w:r>
      </w:hyperlink>
      <w:r w:rsidRPr="00AB5534">
        <w:rPr>
          <w:rFonts w:ascii="Times New Roman" w:hAnsi="Times New Roman" w:cs="Times New Roman"/>
        </w:rPr>
        <w:t>.</w:t>
      </w:r>
    </w:p>
  </w:footnote>
  <w:footnote w:id="5">
    <w:p w14:paraId="2936CC73" w14:textId="05CC2D2C" w:rsidR="00343375" w:rsidRPr="00343375" w:rsidRDefault="00343375">
      <w:pPr>
        <w:pStyle w:val="FootnoteText"/>
        <w:rPr>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Id.</w:t>
      </w:r>
      <w:r>
        <w:rPr>
          <w:i/>
          <w:iCs/>
        </w:rPr>
        <w:t xml:space="preserve"> </w:t>
      </w:r>
    </w:p>
  </w:footnote>
  <w:footnote w:id="6">
    <w:p w14:paraId="04E0F170" w14:textId="7864D371"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Crittendon v. Gusman</w:t>
      </w:r>
      <w:r w:rsidRPr="00AB5534">
        <w:rPr>
          <w:rFonts w:ascii="Times New Roman" w:hAnsi="Times New Roman" w:cs="Times New Roman"/>
        </w:rPr>
        <w:t xml:space="preserve">, Case No. 3:17-cv-00512-SDD-EWD, First Amended Complaint, </w:t>
      </w:r>
      <w:hyperlink r:id="rId5" w:history="1">
        <w:r w:rsidRPr="00AB5534">
          <w:rPr>
            <w:rStyle w:val="Hyperlink"/>
            <w:rFonts w:ascii="Times New Roman" w:hAnsi="Times New Roman" w:cs="Times New Roman"/>
          </w:rPr>
          <w:t>http://nofba.org/wp-content/uploads/2017.08.31-4-First-Amended-Complaint.pdf</w:t>
        </w:r>
      </w:hyperlink>
      <w:r w:rsidRPr="00AB5534">
        <w:rPr>
          <w:rFonts w:ascii="Times New Roman" w:hAnsi="Times New Roman" w:cs="Times New Roman"/>
        </w:rPr>
        <w:t xml:space="preserve">. </w:t>
      </w:r>
    </w:p>
  </w:footnote>
  <w:footnote w:id="7">
    <w:p w14:paraId="434CB33F" w14:textId="1B48767E"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8">
    <w:p w14:paraId="78D2FE07" w14:textId="6D676570"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9">
    <w:p w14:paraId="3B8CB908" w14:textId="1A200462"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6" w:history="1">
        <w:r w:rsidRPr="00AB5534">
          <w:rPr>
            <w:rStyle w:val="Hyperlink"/>
            <w:rFonts w:ascii="Times New Roman" w:hAnsi="Times New Roman" w:cs="Times New Roman"/>
          </w:rPr>
          <w:t>https://doc.louisiana.gov/location/east_carroll_parish/</w:t>
        </w:r>
      </w:hyperlink>
    </w:p>
  </w:footnote>
  <w:footnote w:id="10">
    <w:p w14:paraId="265A9351" w14:textId="5A2A3F82"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Phone conversation with administrative staff of sheriff’s office. </w:t>
      </w:r>
    </w:p>
  </w:footnote>
  <w:footnote w:id="11">
    <w:p w14:paraId="0E683A92" w14:textId="6D210669"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East Carroll Sheriff Annual Financial Statements with Independent Auditor’s report 2018; </w:t>
      </w:r>
    </w:p>
  </w:footnote>
  <w:footnote w:id="12">
    <w:p w14:paraId="7CA0681F" w14:textId="07122408"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7" w:history="1">
        <w:r w:rsidRPr="00AB5534">
          <w:rPr>
            <w:rStyle w:val="Hyperlink"/>
            <w:rFonts w:ascii="Times New Roman" w:hAnsi="Times New Roman" w:cs="Times New Roman"/>
          </w:rPr>
          <w:t>https://www.lla.la.gov/PublicReports.nsf/9303CAA9AAD2EBF986257E0A00544232/$FILE/0000673B.pdf</w:t>
        </w:r>
      </w:hyperlink>
    </w:p>
  </w:footnote>
  <w:footnote w:id="13">
    <w:p w14:paraId="2DE5FEAC" w14:textId="2528A915"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8" w:history="1">
        <w:r w:rsidRPr="00AB5534">
          <w:rPr>
            <w:rStyle w:val="Hyperlink"/>
            <w:rFonts w:ascii="Times New Roman" w:hAnsi="Times New Roman" w:cs="Times New Roman"/>
          </w:rPr>
          <w:t>https://lla.la.gov/PublicReports.nsf/A7AD417DC50C45F78625781000567F69/$FILE/0001B4AF.pdf</w:t>
        </w:r>
      </w:hyperlink>
    </w:p>
  </w:footnote>
  <w:footnote w:id="14">
    <w:p w14:paraId="0A4DB3B3" w14:textId="41D4A8A9"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9" w:history="1">
        <w:r w:rsidRPr="00AB5534">
          <w:rPr>
            <w:rStyle w:val="Hyperlink"/>
            <w:rFonts w:ascii="Times New Roman" w:hAnsi="Times New Roman" w:cs="Times New Roman"/>
          </w:rPr>
          <w:t>http://lcle.la.gov/programs/uploads/2017_Status_of_State_and_Local_Corrections_Facilities_and_Program_Report.pdf</w:t>
        </w:r>
      </w:hyperlink>
    </w:p>
  </w:footnote>
  <w:footnote w:id="15">
    <w:p w14:paraId="3EBB7D19" w14:textId="1B858019" w:rsidR="007E2ABE" w:rsidRDefault="007E2ABE">
      <w:pPr>
        <w:pStyle w:val="FootnoteText"/>
      </w:pPr>
      <w:r w:rsidRPr="00AB5534">
        <w:rPr>
          <w:rStyle w:val="FootnoteReference"/>
          <w:rFonts w:ascii="Times New Roman" w:hAnsi="Times New Roman" w:cs="Times New Roman"/>
        </w:rPr>
        <w:footnoteRef/>
      </w:r>
      <w:r w:rsidRPr="00AB5534">
        <w:rPr>
          <w:rFonts w:ascii="Times New Roman" w:hAnsi="Times New Roman" w:cs="Times New Roman"/>
        </w:rPr>
        <w:t xml:space="preserve"> Phone calls, 11/14/2019, 11/20/2019, 11/22/2019.</w:t>
      </w:r>
      <w:r>
        <w:t xml:space="preserve"> </w:t>
      </w:r>
    </w:p>
  </w:footnote>
  <w:footnote w:id="16">
    <w:p w14:paraId="0BDA3BF4" w14:textId="18FD2356" w:rsidR="007E2ABE" w:rsidRPr="000F3C60" w:rsidRDefault="007E2ABE">
      <w:pPr>
        <w:pStyle w:val="FootnoteText"/>
        <w:rPr>
          <w:i/>
          <w:iCs/>
        </w:rPr>
      </w:pPr>
      <w:r>
        <w:rPr>
          <w:rStyle w:val="FootnoteReference"/>
        </w:rPr>
        <w:footnoteRef/>
      </w:r>
      <w:r>
        <w:t xml:space="preserve"> </w:t>
      </w:r>
      <w:r>
        <w:rPr>
          <w:i/>
          <w:iCs/>
        </w:rPr>
        <w:t xml:space="preserve">Id. </w:t>
      </w:r>
    </w:p>
  </w:footnote>
  <w:footnote w:id="17">
    <w:p w14:paraId="204391C7" w14:textId="345D7642"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18">
    <w:p w14:paraId="1783D7C6" w14:textId="55C9F2EC"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19">
    <w:p w14:paraId="54600090" w14:textId="064BE09D"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Toohey, Grace. “Baton Rouge Judge to make ‘precedent’ ruling on pre-trial detention of youth facing serious crimes,” </w:t>
      </w:r>
      <w:r w:rsidRPr="00AB5534">
        <w:rPr>
          <w:rFonts w:ascii="Times New Roman" w:hAnsi="Times New Roman" w:cs="Times New Roman"/>
          <w:i/>
          <w:iCs/>
        </w:rPr>
        <w:t>The Advocate</w:t>
      </w:r>
      <w:r w:rsidRPr="00AB5534">
        <w:rPr>
          <w:rFonts w:ascii="Times New Roman" w:hAnsi="Times New Roman" w:cs="Times New Roman"/>
        </w:rPr>
        <w:t xml:space="preserve">, May 27, 2019, </w:t>
      </w:r>
      <w:hyperlink r:id="rId10" w:history="1">
        <w:r w:rsidRPr="00AB5534">
          <w:rPr>
            <w:rStyle w:val="Hyperlink"/>
            <w:rFonts w:ascii="Times New Roman" w:hAnsi="Times New Roman" w:cs="Times New Roman"/>
          </w:rPr>
          <w:t>https://www.theadvocate.com/baton_rouge/news/courts/article_dc1c5f8a-7d91-11e9-a9dc-5f867839a255.html</w:t>
        </w:r>
      </w:hyperlink>
      <w:r w:rsidRPr="00AB5534">
        <w:rPr>
          <w:rFonts w:ascii="Times New Roman" w:hAnsi="Times New Roman" w:cs="Times New Roman"/>
        </w:rPr>
        <w:t xml:space="preserve">. </w:t>
      </w:r>
    </w:p>
  </w:footnote>
  <w:footnote w:id="20">
    <w:p w14:paraId="6E27D00F" w14:textId="3949C37E"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21">
    <w:p w14:paraId="52ED214E" w14:textId="77777777" w:rsidR="007001E0" w:rsidRPr="00AB5534" w:rsidRDefault="007001E0" w:rsidP="007001E0">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East Carroll Parish Sheriff Annual Financial Statements, 2019 </w:t>
      </w:r>
      <w:hyperlink r:id="rId11" w:history="1">
        <w:r w:rsidRPr="00AB5534">
          <w:rPr>
            <w:rStyle w:val="Hyperlink"/>
            <w:rFonts w:ascii="Times New Roman" w:hAnsi="Times New Roman" w:cs="Times New Roman"/>
          </w:rPr>
          <w:t>https://app.lla.state.la.us/PublicReports.nsf/B757C8E0CA002FD8862583DD0077E101/$FILE/0001C77C.pdf</w:t>
        </w:r>
      </w:hyperlink>
      <w:r w:rsidRPr="00AB5534">
        <w:rPr>
          <w:rFonts w:ascii="Times New Roman" w:hAnsi="Times New Roman" w:cs="Times New Roman"/>
        </w:rPr>
        <w:t xml:space="preserve">, p. 39. </w:t>
      </w:r>
    </w:p>
  </w:footnote>
  <w:footnote w:id="22">
    <w:p w14:paraId="3A5251CA" w14:textId="44B998E1"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“East carroll parish buying private prison,” </w:t>
      </w:r>
      <w:r w:rsidRPr="00AB5534">
        <w:rPr>
          <w:rFonts w:ascii="Times New Roman" w:hAnsi="Times New Roman" w:cs="Times New Roman"/>
          <w:i/>
          <w:iCs/>
        </w:rPr>
        <w:t>The News Star</w:t>
      </w:r>
      <w:r w:rsidRPr="00AB5534">
        <w:rPr>
          <w:rFonts w:ascii="Times New Roman" w:hAnsi="Times New Roman" w:cs="Times New Roman"/>
        </w:rPr>
        <w:t xml:space="preserve">, Associated Press, November 22, 2013. </w:t>
      </w:r>
    </w:p>
  </w:footnote>
  <w:footnote w:id="23">
    <w:p w14:paraId="3509CCFD" w14:textId="37BFC846"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24">
    <w:p w14:paraId="00B59D62" w14:textId="26257C96"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25">
    <w:p w14:paraId="5410C006" w14:textId="2270368A" w:rsidR="007E2ABE" w:rsidRDefault="007E2ABE">
      <w:pPr>
        <w:pStyle w:val="FootnoteText"/>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12" w:history="1">
        <w:r w:rsidRPr="00AB5534">
          <w:rPr>
            <w:rStyle w:val="Hyperlink"/>
            <w:rFonts w:ascii="Times New Roman" w:hAnsi="Times New Roman" w:cs="Times New Roman"/>
          </w:rPr>
          <w:t>https://lla.la.gov/PublicReports.nsf/A7AD417DC50C45F78625781000567F69/$FILE/0001B4AF.pdf</w:t>
        </w:r>
      </w:hyperlink>
      <w:r>
        <w:t xml:space="preserve"> p. 49. </w:t>
      </w:r>
    </w:p>
  </w:footnote>
  <w:footnote w:id="26">
    <w:p w14:paraId="5B9FF9F1" w14:textId="06AEF3F0"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27">
    <w:p w14:paraId="2E37FEE5" w14:textId="1DB167C9"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13" w:history="1">
        <w:r w:rsidRPr="00AB5534">
          <w:rPr>
            <w:rStyle w:val="Hyperlink"/>
            <w:rFonts w:ascii="Times New Roman" w:hAnsi="Times New Roman" w:cs="Times New Roman"/>
          </w:rPr>
          <w:t>https://www.jaildata.com/prison/east-carroll-parish-river-bend-detention-center-rbdc</w:t>
        </w:r>
      </w:hyperlink>
    </w:p>
  </w:footnote>
  <w:footnote w:id="28">
    <w:p w14:paraId="17ABFE71" w14:textId="3C3E34D4"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14" w:history="1">
        <w:r w:rsidRPr="00AB5534">
          <w:rPr>
            <w:rStyle w:val="Hyperlink"/>
            <w:rFonts w:ascii="Times New Roman" w:hAnsi="Times New Roman" w:cs="Times New Roman"/>
          </w:rPr>
          <w:t>https://www.inmateaid.com/prisons/east-carroll-river-bend-detention-center-rbdc</w:t>
        </w:r>
      </w:hyperlink>
      <w:r w:rsidRPr="00AB5534">
        <w:rPr>
          <w:rFonts w:ascii="Times New Roman" w:hAnsi="Times New Roman" w:cs="Times New Roman"/>
        </w:rPr>
        <w:t xml:space="preserve">. </w:t>
      </w:r>
    </w:p>
  </w:footnote>
  <w:footnote w:id="29">
    <w:p w14:paraId="5136B053" w14:textId="59402854" w:rsidR="007E2ABE" w:rsidRDefault="007E2ABE">
      <w:pPr>
        <w:pStyle w:val="FootnoteText"/>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15" w:history="1">
        <w:r w:rsidRPr="00AB5534">
          <w:rPr>
            <w:rStyle w:val="Hyperlink"/>
            <w:rFonts w:ascii="Times New Roman" w:hAnsi="Times New Roman" w:cs="Times New Roman"/>
          </w:rPr>
          <w:t>https://app.lla.state.la.us/PublicReports.nsf/B757C8E0CA002FD8862583DD0077E101/$FILE/0001C77C.pdf</w:t>
        </w:r>
      </w:hyperlink>
      <w:r w:rsidRPr="00AB5534">
        <w:rPr>
          <w:rFonts w:ascii="Times New Roman" w:hAnsi="Times New Roman" w:cs="Times New Roman"/>
        </w:rPr>
        <w:t>, p. 45.</w:t>
      </w:r>
      <w:r>
        <w:t xml:space="preserve"> </w:t>
      </w:r>
    </w:p>
  </w:footnote>
  <w:footnote w:id="30">
    <w:p w14:paraId="5747F26F" w14:textId="0CB3D44B" w:rsidR="007E2ABE" w:rsidRPr="00AB5534" w:rsidRDefault="007E2ABE">
      <w:pPr>
        <w:pStyle w:val="FootnoteText"/>
        <w:rPr>
          <w:rFonts w:ascii="Times New Roman" w:hAnsi="Times New Roman" w:cs="Times New Roman"/>
        </w:rPr>
      </w:pPr>
      <w:r>
        <w:rPr>
          <w:rStyle w:val="FootnoteReference"/>
        </w:rPr>
        <w:footnoteRef/>
      </w:r>
      <w:r>
        <w:t xml:space="preserve"> </w:t>
      </w:r>
      <w:hyperlink r:id="rId16" w:history="1">
        <w:r w:rsidRPr="00AB5534">
          <w:rPr>
            <w:rStyle w:val="Hyperlink"/>
            <w:rFonts w:ascii="Times New Roman" w:hAnsi="Times New Roman" w:cs="Times New Roman"/>
          </w:rPr>
          <w:t>http://lcle.la.gov/programs/uploads/2017_Status_of_State_and_Local_Corrections_Facilities_and_Program_Report.pdf</w:t>
        </w:r>
      </w:hyperlink>
      <w:r w:rsidRPr="00AB5534">
        <w:rPr>
          <w:rFonts w:ascii="Times New Roman" w:hAnsi="Times New Roman" w:cs="Times New Roman"/>
        </w:rPr>
        <w:t xml:space="preserve"> p. 76. </w:t>
      </w:r>
    </w:p>
  </w:footnote>
  <w:footnote w:id="31">
    <w:p w14:paraId="407095CD" w14:textId="0F982C3D"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r w:rsidRPr="00AB5534">
        <w:rPr>
          <w:rFonts w:ascii="Times New Roman" w:hAnsi="Times New Roman" w:cs="Times New Roman"/>
        </w:rPr>
        <w:t xml:space="preserve">at 82. </w:t>
      </w:r>
    </w:p>
  </w:footnote>
  <w:footnote w:id="32">
    <w:p w14:paraId="499BFC67" w14:textId="30551112"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Matthews, Jeffery G. </w:t>
      </w:r>
      <w:r w:rsidRPr="00AB5534">
        <w:rPr>
          <w:rFonts w:ascii="Times New Roman" w:hAnsi="Times New Roman" w:cs="Times New Roman"/>
          <w:i/>
          <w:iCs/>
        </w:rPr>
        <w:t>Holding Accountants Accountable: How Professional Standards can Lead to Personal Liability.</w:t>
      </w:r>
      <w:r w:rsidRPr="00AB5534">
        <w:rPr>
          <w:rFonts w:ascii="Times New Roman" w:hAnsi="Times New Roman" w:cs="Times New Roman"/>
        </w:rPr>
        <w:t xml:space="preserve"> Wiley, p. 142. </w:t>
      </w:r>
    </w:p>
  </w:footnote>
  <w:footnote w:id="33">
    <w:p w14:paraId="5D628E7C" w14:textId="31172647" w:rsidR="007E2ABE" w:rsidRPr="00AB5534" w:rsidRDefault="007E2ABE" w:rsidP="007E5CF9">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17" w:history="1">
        <w:r w:rsidRPr="00AB5534">
          <w:rPr>
            <w:rStyle w:val="Hyperlink"/>
            <w:rFonts w:ascii="Times New Roman" w:hAnsi="Times New Roman" w:cs="Times New Roman"/>
          </w:rPr>
          <w:t>https://www.jaildata.com/prison/east-carroll-parish-river-bend-detention-center-rbdc</w:t>
        </w:r>
      </w:hyperlink>
    </w:p>
  </w:footnote>
  <w:footnote w:id="34">
    <w:p w14:paraId="2901149F" w14:textId="52CFC28D" w:rsidR="007E2ABE" w:rsidRPr="0032015E" w:rsidRDefault="007E2ABE" w:rsidP="007E5CF9">
      <w:pPr>
        <w:pStyle w:val="FootnoteText"/>
        <w:rPr>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Id.</w:t>
      </w:r>
      <w:r>
        <w:rPr>
          <w:i/>
          <w:iCs/>
        </w:rPr>
        <w:t xml:space="preserve"> </w:t>
      </w:r>
    </w:p>
  </w:footnote>
  <w:footnote w:id="35">
    <w:p w14:paraId="05B2282D" w14:textId="6DAFC954"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“Judge Issues Order preventing Jail sale”, </w:t>
      </w:r>
      <w:r w:rsidRPr="00AB5534">
        <w:rPr>
          <w:rFonts w:ascii="Times New Roman" w:hAnsi="Times New Roman" w:cs="Times New Roman"/>
          <w:i/>
          <w:iCs/>
        </w:rPr>
        <w:t>The News Star</w:t>
      </w:r>
      <w:r w:rsidRPr="00AB5534">
        <w:rPr>
          <w:rFonts w:ascii="Times New Roman" w:hAnsi="Times New Roman" w:cs="Times New Roman"/>
        </w:rPr>
        <w:t>, Associated Press, February 10, 2012 and August 27, 2012.</w:t>
      </w:r>
    </w:p>
  </w:footnote>
  <w:footnote w:id="36">
    <w:p w14:paraId="603E814E" w14:textId="07713046"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37">
    <w:p w14:paraId="6F025D1F" w14:textId="6151041F"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38">
    <w:p w14:paraId="4EE974B1" w14:textId="5D797D62"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39">
    <w:p w14:paraId="1091D99F" w14:textId="19FA6E8D"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40">
    <w:p w14:paraId="48F14C83" w14:textId="0F02B9C5" w:rsidR="007E2ABE" w:rsidRPr="00AB5534" w:rsidRDefault="007E2ABE" w:rsidP="007E5CF9">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41">
    <w:p w14:paraId="0D6C45C4" w14:textId="60FD32F3" w:rsidR="007E2ABE" w:rsidRPr="00F3181D" w:rsidRDefault="007E2ABE">
      <w:pPr>
        <w:pStyle w:val="FootnoteText"/>
        <w:rPr>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Id.</w:t>
      </w:r>
      <w:r>
        <w:rPr>
          <w:i/>
          <w:iCs/>
        </w:rPr>
        <w:t xml:space="preserve"> </w:t>
      </w:r>
    </w:p>
  </w:footnote>
  <w:footnote w:id="42">
    <w:p w14:paraId="139DBDC6" w14:textId="6F89BB55" w:rsidR="007E2ABE" w:rsidRDefault="007E2ABE">
      <w:pPr>
        <w:pStyle w:val="FootnoteText"/>
      </w:pPr>
      <w:r>
        <w:rPr>
          <w:rStyle w:val="FootnoteReference"/>
        </w:rPr>
        <w:footnoteRef/>
      </w:r>
      <w:r>
        <w:t xml:space="preserve"> </w:t>
      </w:r>
      <w:hyperlink r:id="rId18" w:history="1">
        <w:r>
          <w:rPr>
            <w:rStyle w:val="Hyperlink"/>
          </w:rPr>
          <w:t>https://www.facebook.com/pages/East-Carroll-Riverbend-Detention-Center/260685300629255</w:t>
        </w:r>
      </w:hyperlink>
    </w:p>
  </w:footnote>
  <w:footnote w:id="43">
    <w:p w14:paraId="0DDBD5A2" w14:textId="2A06B0DA"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19" w:history="1">
        <w:r w:rsidRPr="00AB5534">
          <w:rPr>
            <w:rStyle w:val="Hyperlink"/>
            <w:rFonts w:ascii="Times New Roman" w:hAnsi="Times New Roman" w:cs="Times New Roman"/>
          </w:rPr>
          <w:t>https://www.facebook.com/ecsheriff/</w:t>
        </w:r>
      </w:hyperlink>
    </w:p>
  </w:footnote>
  <w:footnote w:id="44">
    <w:p w14:paraId="37EC832F" w14:textId="4C6FD94B"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20" w:history="1">
        <w:r w:rsidRPr="00AB5534">
          <w:rPr>
            <w:rStyle w:val="Hyperlink"/>
            <w:rFonts w:ascii="Times New Roman" w:hAnsi="Times New Roman" w:cs="Times New Roman"/>
          </w:rPr>
          <w:t>https://www.nola.com/news/crime_police/article_969c5f74-e32d-56d7-adc4-55c591d85998.html</w:t>
        </w:r>
      </w:hyperlink>
    </w:p>
  </w:footnote>
  <w:footnote w:id="45">
    <w:p w14:paraId="6F6625AE" w14:textId="315A6C61"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21" w:history="1">
        <w:r w:rsidRPr="00AB5534">
          <w:rPr>
            <w:rStyle w:val="Hyperlink"/>
            <w:rFonts w:ascii="Times New Roman" w:hAnsi="Times New Roman" w:cs="Times New Roman"/>
          </w:rPr>
          <w:t>https://www.knoe.com/content/news/two-men--561005211.html</w:t>
        </w:r>
      </w:hyperlink>
    </w:p>
  </w:footnote>
  <w:footnote w:id="46">
    <w:p w14:paraId="4E3C3561" w14:textId="77777777" w:rsidR="007E2ABE" w:rsidRPr="00AB5534" w:rsidRDefault="007E2ABE" w:rsidP="00972175">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p>
  </w:footnote>
  <w:footnote w:id="47">
    <w:p w14:paraId="39A27A21" w14:textId="6D41AB07"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Herman v. Holiday</w:t>
      </w:r>
      <w:r w:rsidRPr="00AB5534">
        <w:rPr>
          <w:rFonts w:ascii="Times New Roman" w:hAnsi="Times New Roman" w:cs="Times New Roman"/>
        </w:rPr>
        <w:t xml:space="preserve">, </w:t>
      </w:r>
      <w:r w:rsidRPr="00AB5534">
        <w:rPr>
          <w:rFonts w:ascii="Times New Roman" w:hAnsi="Times New Roman" w:cs="Times New Roman"/>
          <w:color w:val="3D3D3D"/>
          <w:sz w:val="21"/>
          <w:szCs w:val="21"/>
          <w:shd w:val="clear" w:color="auto" w:fill="FFFFFF"/>
        </w:rPr>
        <w:t xml:space="preserve">238 F.3d 660 (La. Ct. App. 2001). </w:t>
      </w:r>
    </w:p>
  </w:footnote>
  <w:footnote w:id="48">
    <w:p w14:paraId="7F9516DA" w14:textId="16518EC9"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49">
    <w:p w14:paraId="170D599F" w14:textId="6999680E" w:rsidR="007E2ABE" w:rsidRPr="00AB5534" w:rsidRDefault="007E2ABE" w:rsidP="00024CAA">
      <w:pPr>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E.g. </w:t>
      </w:r>
      <w:hyperlink r:id="rId22" w:history="1">
        <w:r w:rsidRPr="00AB5534">
          <w:rPr>
            <w:rStyle w:val="Hyperlink"/>
            <w:rFonts w:ascii="Times New Roman" w:hAnsi="Times New Roman" w:cs="Times New Roman"/>
          </w:rPr>
          <w:t>https://www.casemine.com/judgement/us/5914ec00add7b04934947153</w:t>
        </w:r>
      </w:hyperlink>
    </w:p>
    <w:p w14:paraId="16D6CFDB" w14:textId="7633F350" w:rsidR="007E2ABE" w:rsidRDefault="007E2ABE">
      <w:pPr>
        <w:pStyle w:val="FootnoteText"/>
      </w:pPr>
    </w:p>
  </w:footnote>
  <w:footnote w:id="50">
    <w:p w14:paraId="67481475" w14:textId="04C68FF7"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23" w:history="1">
        <w:r w:rsidRPr="00AB5534">
          <w:rPr>
            <w:rStyle w:val="Hyperlink"/>
            <w:rFonts w:ascii="Times New Roman" w:hAnsi="Times New Roman" w:cs="Times New Roman"/>
          </w:rPr>
          <w:t>https://www.nola.com/news/crime_police/article_969c5f74-e32d-56d7-adc4-55c591d85998.html</w:t>
        </w:r>
      </w:hyperlink>
    </w:p>
  </w:footnote>
  <w:footnote w:id="51">
    <w:p w14:paraId="50B04BB4" w14:textId="1E56D1C8"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24" w:history="1">
        <w:r w:rsidRPr="00AB5534">
          <w:rPr>
            <w:rStyle w:val="Hyperlink"/>
            <w:rFonts w:ascii="Times New Roman" w:hAnsi="Times New Roman" w:cs="Times New Roman"/>
          </w:rPr>
          <w:t>http://nofba.org/wp-content/uploads/2017.08.31-4-First-Amended-Complaint.pdf</w:t>
        </w:r>
      </w:hyperlink>
      <w:r w:rsidRPr="00AB5534">
        <w:rPr>
          <w:rFonts w:ascii="Times New Roman" w:hAnsi="Times New Roman" w:cs="Times New Roman"/>
        </w:rPr>
        <w:t xml:space="preserve">, </w:t>
      </w:r>
      <w:hyperlink r:id="rId25" w:history="1">
        <w:r w:rsidRPr="00AB5534">
          <w:rPr>
            <w:rStyle w:val="Hyperlink"/>
            <w:rFonts w:ascii="Times New Roman" w:hAnsi="Times New Roman" w:cs="Times New Roman"/>
          </w:rPr>
          <w:t>https://www.nola.com/article_b8ba155b-17f9-5b1c-a7af-462cf3af2e05.html</w:t>
        </w:r>
      </w:hyperlink>
    </w:p>
  </w:footnote>
  <w:footnote w:id="52">
    <w:p w14:paraId="0D5A5B1B" w14:textId="03FEFFE2" w:rsidR="007E2ABE" w:rsidRPr="00AB5534" w:rsidRDefault="007E2ABE" w:rsidP="00024CAA">
      <w:pPr>
        <w:rPr>
          <w:rFonts w:ascii="Times New Roman" w:hAnsi="Times New Roman" w:cs="Times New Roman"/>
          <w:sz w:val="20"/>
          <w:szCs w:val="20"/>
        </w:rPr>
      </w:pPr>
      <w:r w:rsidRPr="00AB5534">
        <w:rPr>
          <w:rStyle w:val="FootnoteReference"/>
          <w:rFonts w:ascii="Times New Roman" w:hAnsi="Times New Roman" w:cs="Times New Roman"/>
          <w:sz w:val="20"/>
          <w:szCs w:val="20"/>
        </w:rPr>
        <w:footnoteRef/>
      </w:r>
      <w:r w:rsidRPr="00AB5534">
        <w:rPr>
          <w:rFonts w:ascii="Times New Roman" w:hAnsi="Times New Roman" w:cs="Times New Roman"/>
          <w:sz w:val="20"/>
          <w:szCs w:val="20"/>
        </w:rPr>
        <w:t xml:space="preserve"> </w:t>
      </w:r>
      <w:hyperlink r:id="rId26" w:history="1">
        <w:r w:rsidRPr="00AB5534">
          <w:rPr>
            <w:rStyle w:val="Hyperlink"/>
            <w:rFonts w:ascii="Times New Roman" w:hAnsi="Times New Roman" w:cs="Times New Roman"/>
            <w:sz w:val="20"/>
            <w:szCs w:val="20"/>
          </w:rPr>
          <w:t>https://www.nola.com/news/crime_police/article_969c5f74-e32d-56d7-adc4-55c591d85998.html</w:t>
        </w:r>
      </w:hyperlink>
      <w:r w:rsidRPr="00AB5534">
        <w:rPr>
          <w:rFonts w:ascii="Times New Roman" w:hAnsi="Times New Roman" w:cs="Times New Roman"/>
          <w:sz w:val="20"/>
          <w:szCs w:val="20"/>
        </w:rPr>
        <w:t xml:space="preserve">; </w:t>
      </w:r>
      <w:hyperlink r:id="rId27" w:history="1">
        <w:r w:rsidRPr="00AB5534">
          <w:rPr>
            <w:rStyle w:val="Hyperlink"/>
            <w:rFonts w:ascii="Times New Roman" w:hAnsi="Times New Roman" w:cs="Times New Roman"/>
            <w:sz w:val="20"/>
            <w:szCs w:val="20"/>
          </w:rPr>
          <w:t>https://www.theadvocate.com/baton_rouge/news/courts/article_dc1c5f8a-7d91-11e9-a9dc-5f867839a255.html</w:t>
        </w:r>
      </w:hyperlink>
      <w:r w:rsidRPr="00AB5534">
        <w:rPr>
          <w:rFonts w:ascii="Times New Roman" w:hAnsi="Times New Roman" w:cs="Times New Roman"/>
          <w:sz w:val="20"/>
          <w:szCs w:val="20"/>
        </w:rPr>
        <w:t xml:space="preserve">; </w:t>
      </w:r>
      <w:hyperlink r:id="rId28" w:history="1">
        <w:r w:rsidRPr="00AB5534">
          <w:rPr>
            <w:rStyle w:val="Hyperlink"/>
            <w:rFonts w:ascii="Times New Roman" w:hAnsi="Times New Roman" w:cs="Times New Roman"/>
            <w:sz w:val="20"/>
            <w:szCs w:val="20"/>
          </w:rPr>
          <w:t>https://www.macarthurjustice.org/case/copelin-v-gusman/</w:t>
        </w:r>
      </w:hyperlink>
    </w:p>
  </w:footnote>
  <w:footnote w:id="53">
    <w:p w14:paraId="3267B3A5" w14:textId="6D32DC93"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29" w:history="1">
        <w:r w:rsidRPr="00AB5534">
          <w:rPr>
            <w:rStyle w:val="Hyperlink"/>
            <w:rFonts w:ascii="Times New Roman" w:hAnsi="Times New Roman" w:cs="Times New Roman"/>
          </w:rPr>
          <w:t>https://dockets.justia.com/docket/louisiana/lawdce/6:2019cv01282/170978</w:t>
        </w:r>
      </w:hyperlink>
    </w:p>
  </w:footnote>
  <w:footnote w:id="54">
    <w:p w14:paraId="6CCE7CD9" w14:textId="7F8391DE"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30" w:history="1">
        <w:r w:rsidRPr="00AB5534">
          <w:rPr>
            <w:rStyle w:val="Hyperlink"/>
            <w:rFonts w:ascii="Times New Roman" w:hAnsi="Times New Roman" w:cs="Times New Roman"/>
          </w:rPr>
          <w:t>http://worldpopulationreview.com/us-counties/la/east-carroll-parish-population/</w:t>
        </w:r>
      </w:hyperlink>
    </w:p>
  </w:footnote>
  <w:footnote w:id="55">
    <w:p w14:paraId="0E724F84" w14:textId="6D7C7667"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56">
    <w:p w14:paraId="513AA525" w14:textId="6BEEDAD6" w:rsidR="007E2ABE" w:rsidRPr="00AB5534" w:rsidRDefault="007E2ABE">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Matthews, Jeffery G. </w:t>
      </w:r>
      <w:r w:rsidRPr="00AB5534">
        <w:rPr>
          <w:rFonts w:ascii="Times New Roman" w:hAnsi="Times New Roman" w:cs="Times New Roman"/>
          <w:i/>
          <w:iCs/>
        </w:rPr>
        <w:t>Holding Accountants Accountable: How Professional Standards can Lead to Personal Liability.</w:t>
      </w:r>
      <w:r w:rsidRPr="00AB5534">
        <w:rPr>
          <w:rFonts w:ascii="Times New Roman" w:hAnsi="Times New Roman" w:cs="Times New Roman"/>
        </w:rPr>
        <w:t xml:space="preserve"> Wiley, p. 142.</w:t>
      </w:r>
    </w:p>
  </w:footnote>
  <w:footnote w:id="57">
    <w:p w14:paraId="06B17C7A" w14:textId="635D3C39" w:rsidR="007E2ABE" w:rsidRPr="00AB5534" w:rsidRDefault="007E2ABE">
      <w:pPr>
        <w:pStyle w:val="FootnoteText"/>
        <w:rPr>
          <w:rFonts w:ascii="Times New Roman" w:hAnsi="Times New Roman" w:cs="Times New Roman"/>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 xml:space="preserve">Id. </w:t>
      </w:r>
    </w:p>
  </w:footnote>
  <w:footnote w:id="58">
    <w:p w14:paraId="77C9D3B4" w14:textId="2C769F41" w:rsidR="00256496" w:rsidRPr="00AB5534" w:rsidRDefault="00256496">
      <w:pPr>
        <w:pStyle w:val="FootnoteText"/>
        <w:rPr>
          <w:rFonts w:ascii="Times New Roman" w:hAnsi="Times New Roman" w:cs="Times New Roman"/>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hyperlink r:id="rId31" w:history="1">
        <w:r w:rsidRPr="00AB5534">
          <w:rPr>
            <w:rStyle w:val="Hyperlink"/>
            <w:rFonts w:ascii="Times New Roman" w:hAnsi="Times New Roman" w:cs="Times New Roman"/>
          </w:rPr>
          <w:t>https://www.thenewsstar.com/story/news/2019/08/29/louisianas-poorest-place-america-gets-economic-boost-lake-providence-john-bel-edwards/2150521001/</w:t>
        </w:r>
      </w:hyperlink>
    </w:p>
  </w:footnote>
  <w:footnote w:id="59">
    <w:p w14:paraId="7EB553A1" w14:textId="681135D7" w:rsidR="00256496" w:rsidRPr="00256496" w:rsidRDefault="00256496">
      <w:pPr>
        <w:pStyle w:val="FootnoteText"/>
        <w:rPr>
          <w:i/>
          <w:iCs/>
        </w:rPr>
      </w:pPr>
      <w:r w:rsidRPr="00AB5534">
        <w:rPr>
          <w:rStyle w:val="FootnoteReference"/>
          <w:rFonts w:ascii="Times New Roman" w:hAnsi="Times New Roman" w:cs="Times New Roman"/>
        </w:rPr>
        <w:footnoteRef/>
      </w:r>
      <w:r w:rsidRPr="00AB5534">
        <w:rPr>
          <w:rFonts w:ascii="Times New Roman" w:hAnsi="Times New Roman" w:cs="Times New Roman"/>
        </w:rPr>
        <w:t xml:space="preserve"> </w:t>
      </w:r>
      <w:r w:rsidRPr="00AB5534">
        <w:rPr>
          <w:rFonts w:ascii="Times New Roman" w:hAnsi="Times New Roman" w:cs="Times New Roman"/>
          <w:i/>
          <w:iCs/>
        </w:rPr>
        <w:t>Id.</w:t>
      </w:r>
      <w:r>
        <w:rPr>
          <w:i/>
          <w:iC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0B25"/>
    <w:multiLevelType w:val="hybridMultilevel"/>
    <w:tmpl w:val="51D4A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2B60DE"/>
    <w:multiLevelType w:val="hybridMultilevel"/>
    <w:tmpl w:val="AFCA66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8A5848"/>
    <w:multiLevelType w:val="hybridMultilevel"/>
    <w:tmpl w:val="418ACD10"/>
    <w:lvl w:ilvl="0" w:tplc="4E74331C">
      <w:start w:val="50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E623D0C"/>
    <w:multiLevelType w:val="hybridMultilevel"/>
    <w:tmpl w:val="653C4D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BD6"/>
    <w:rsid w:val="00014392"/>
    <w:rsid w:val="00024CAA"/>
    <w:rsid w:val="00096552"/>
    <w:rsid w:val="000F28C7"/>
    <w:rsid w:val="000F3C60"/>
    <w:rsid w:val="00132D5F"/>
    <w:rsid w:val="00256496"/>
    <w:rsid w:val="0032015E"/>
    <w:rsid w:val="00343375"/>
    <w:rsid w:val="00374ABF"/>
    <w:rsid w:val="00400326"/>
    <w:rsid w:val="00422AF5"/>
    <w:rsid w:val="00467358"/>
    <w:rsid w:val="00532BD6"/>
    <w:rsid w:val="00605BC3"/>
    <w:rsid w:val="00643916"/>
    <w:rsid w:val="007001E0"/>
    <w:rsid w:val="0078278E"/>
    <w:rsid w:val="007D288E"/>
    <w:rsid w:val="007E2ABE"/>
    <w:rsid w:val="007E5CF9"/>
    <w:rsid w:val="008242CE"/>
    <w:rsid w:val="00972175"/>
    <w:rsid w:val="00972872"/>
    <w:rsid w:val="00A55213"/>
    <w:rsid w:val="00AB5534"/>
    <w:rsid w:val="00AF59AA"/>
    <w:rsid w:val="00B5135D"/>
    <w:rsid w:val="00BA485B"/>
    <w:rsid w:val="00C01865"/>
    <w:rsid w:val="00C15F1F"/>
    <w:rsid w:val="00C2042A"/>
    <w:rsid w:val="00C53238"/>
    <w:rsid w:val="00C857AD"/>
    <w:rsid w:val="00D216C8"/>
    <w:rsid w:val="00DE49B6"/>
    <w:rsid w:val="00E23790"/>
    <w:rsid w:val="00EB1C5B"/>
    <w:rsid w:val="00ED08F7"/>
    <w:rsid w:val="00F2390F"/>
    <w:rsid w:val="00F3181D"/>
    <w:rsid w:val="00F41F90"/>
    <w:rsid w:val="00FC7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00E23"/>
  <w15:chartTrackingRefBased/>
  <w15:docId w15:val="{A5E30B1C-AA45-432D-8784-E29C899B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32B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2BD6"/>
    <w:rPr>
      <w:sz w:val="20"/>
      <w:szCs w:val="20"/>
    </w:rPr>
  </w:style>
  <w:style w:type="character" w:styleId="FootnoteReference">
    <w:name w:val="footnote reference"/>
    <w:basedOn w:val="DefaultParagraphFont"/>
    <w:uiPriority w:val="99"/>
    <w:semiHidden/>
    <w:unhideWhenUsed/>
    <w:rsid w:val="00532BD6"/>
    <w:rPr>
      <w:vertAlign w:val="superscript"/>
    </w:rPr>
  </w:style>
  <w:style w:type="paragraph" w:styleId="ListParagraph">
    <w:name w:val="List Paragraph"/>
    <w:basedOn w:val="Normal"/>
    <w:uiPriority w:val="34"/>
    <w:qFormat/>
    <w:rsid w:val="00374ABF"/>
    <w:pPr>
      <w:ind w:left="720"/>
      <w:contextualSpacing/>
    </w:pPr>
  </w:style>
  <w:style w:type="character" w:styleId="Hyperlink">
    <w:name w:val="Hyperlink"/>
    <w:basedOn w:val="DefaultParagraphFont"/>
    <w:uiPriority w:val="99"/>
    <w:unhideWhenUsed/>
    <w:rsid w:val="00B5135D"/>
    <w:rPr>
      <w:color w:val="0000FF"/>
      <w:u w:val="single"/>
    </w:rPr>
  </w:style>
  <w:style w:type="paragraph" w:styleId="EndnoteText">
    <w:name w:val="endnote text"/>
    <w:basedOn w:val="Normal"/>
    <w:link w:val="EndnoteTextChar"/>
    <w:uiPriority w:val="99"/>
    <w:semiHidden/>
    <w:unhideWhenUsed/>
    <w:rsid w:val="00B513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135D"/>
    <w:rPr>
      <w:sz w:val="20"/>
      <w:szCs w:val="20"/>
    </w:rPr>
  </w:style>
  <w:style w:type="character" w:styleId="EndnoteReference">
    <w:name w:val="endnote reference"/>
    <w:basedOn w:val="DefaultParagraphFont"/>
    <w:uiPriority w:val="99"/>
    <w:semiHidden/>
    <w:unhideWhenUsed/>
    <w:rsid w:val="00B5135D"/>
    <w:rPr>
      <w:vertAlign w:val="superscript"/>
    </w:rPr>
  </w:style>
  <w:style w:type="character" w:styleId="UnresolvedMention">
    <w:name w:val="Unresolved Mention"/>
    <w:basedOn w:val="DefaultParagraphFont"/>
    <w:uiPriority w:val="99"/>
    <w:semiHidden/>
    <w:unhideWhenUsed/>
    <w:rsid w:val="00B5135D"/>
    <w:rPr>
      <w:color w:val="605E5C"/>
      <w:shd w:val="clear" w:color="auto" w:fill="E1DFDD"/>
    </w:rPr>
  </w:style>
  <w:style w:type="paragraph" w:styleId="Header">
    <w:name w:val="header"/>
    <w:basedOn w:val="Normal"/>
    <w:link w:val="HeaderChar"/>
    <w:uiPriority w:val="99"/>
    <w:unhideWhenUsed/>
    <w:rsid w:val="00ED0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8F7"/>
  </w:style>
  <w:style w:type="paragraph" w:styleId="Footer">
    <w:name w:val="footer"/>
    <w:basedOn w:val="Normal"/>
    <w:link w:val="FooterChar"/>
    <w:uiPriority w:val="99"/>
    <w:unhideWhenUsed/>
    <w:rsid w:val="00ED0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8F7"/>
  </w:style>
  <w:style w:type="paragraph" w:styleId="NormalWeb">
    <w:name w:val="Normal (Web)"/>
    <w:basedOn w:val="Normal"/>
    <w:uiPriority w:val="99"/>
    <w:semiHidden/>
    <w:unhideWhenUsed/>
    <w:rsid w:val="0032015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72175"/>
    <w:rPr>
      <w:color w:val="954F72" w:themeColor="followedHyperlink"/>
      <w:u w:val="single"/>
    </w:rPr>
  </w:style>
  <w:style w:type="character" w:styleId="Strong">
    <w:name w:val="Strong"/>
    <w:basedOn w:val="DefaultParagraphFont"/>
    <w:uiPriority w:val="22"/>
    <w:qFormat/>
    <w:rsid w:val="00343375"/>
    <w:rPr>
      <w:b/>
      <w:bCs/>
    </w:rPr>
  </w:style>
  <w:style w:type="paragraph" w:styleId="BalloonText">
    <w:name w:val="Balloon Text"/>
    <w:basedOn w:val="Normal"/>
    <w:link w:val="BalloonTextChar"/>
    <w:uiPriority w:val="99"/>
    <w:semiHidden/>
    <w:unhideWhenUsed/>
    <w:rsid w:val="006439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9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42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csheriff.net/contac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nodeathpenalty.org" TargetMode="External"/><Relationship Id="rId14" Type="http://schemas.openxmlformats.org/officeDocument/2006/relationships/hyperlink" Target="https://www.facebook.com/pages/East-Carroll-Riverbend-Detention-Center/26068530062925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la.la.gov/PublicReports.nsf/A7AD417DC50C45F78625781000567F69/$FILE/0001B4AF.pdf" TargetMode="External"/><Relationship Id="rId13" Type="http://schemas.openxmlformats.org/officeDocument/2006/relationships/hyperlink" Target="https://www.jaildata.com/prison/east-carroll-parish-river-bend-detention-center-rbdc" TargetMode="External"/><Relationship Id="rId18" Type="http://schemas.openxmlformats.org/officeDocument/2006/relationships/hyperlink" Target="https://www.facebook.com/pages/East-Carroll-Riverbend-Detention-Center/260685300629255" TargetMode="External"/><Relationship Id="rId26" Type="http://schemas.openxmlformats.org/officeDocument/2006/relationships/hyperlink" Target="https://www.nola.com/news/crime_police/article_969c5f74-e32d-56d7-adc4-55c591d85998.html" TargetMode="External"/><Relationship Id="rId3" Type="http://schemas.openxmlformats.org/officeDocument/2006/relationships/hyperlink" Target="https://doc.louisiana.gov/location/east_carroll_parish/" TargetMode="External"/><Relationship Id="rId21" Type="http://schemas.openxmlformats.org/officeDocument/2006/relationships/hyperlink" Target="https://www.knoe.com/content/news/two-men--561005211.html" TargetMode="External"/><Relationship Id="rId7" Type="http://schemas.openxmlformats.org/officeDocument/2006/relationships/hyperlink" Target="https://www.lla.la.gov/PublicReports.nsf/9303CAA9AAD2EBF986257E0A00544232/$FILE/0000673B.pdf" TargetMode="External"/><Relationship Id="rId12" Type="http://schemas.openxmlformats.org/officeDocument/2006/relationships/hyperlink" Target="https://lla.la.gov/PublicReports.nsf/A7AD417DC50C45F78625781000567F69/$FILE/0001B4AF.pdf" TargetMode="External"/><Relationship Id="rId17" Type="http://schemas.openxmlformats.org/officeDocument/2006/relationships/hyperlink" Target="https://www.jaildata.com/prison/east-carroll-parish-river-bend-detention-center-rbdc" TargetMode="External"/><Relationship Id="rId25" Type="http://schemas.openxmlformats.org/officeDocument/2006/relationships/hyperlink" Target="https://www.nola.com/article_b8ba155b-17f9-5b1c-a7af-462cf3af2e05.html" TargetMode="External"/><Relationship Id="rId2" Type="http://schemas.openxmlformats.org/officeDocument/2006/relationships/hyperlink" Target="https://www.ecsheriff.com/contact.php" TargetMode="External"/><Relationship Id="rId16" Type="http://schemas.openxmlformats.org/officeDocument/2006/relationships/hyperlink" Target="http://lcle.la.gov/programs/uploads/2017_Status_of_State_and_Local_Corrections_Facilities_and_Program_Report.pdf" TargetMode="External"/><Relationship Id="rId20" Type="http://schemas.openxmlformats.org/officeDocument/2006/relationships/hyperlink" Target="https://www.nola.com/news/crime_police/article_969c5f74-e32d-56d7-adc4-55c591d85998.html" TargetMode="External"/><Relationship Id="rId29" Type="http://schemas.openxmlformats.org/officeDocument/2006/relationships/hyperlink" Target="https://dockets.justia.com/docket/louisiana/lawdce/6:2019cv01282/170978" TargetMode="External"/><Relationship Id="rId1" Type="http://schemas.openxmlformats.org/officeDocument/2006/relationships/hyperlink" Target="https://www.jaildata.com/prison/east-carroll-parish-river-bend-detention-center-rbdc" TargetMode="External"/><Relationship Id="rId6" Type="http://schemas.openxmlformats.org/officeDocument/2006/relationships/hyperlink" Target="https://doc.louisiana.gov/location/east_carroll_parish/" TargetMode="External"/><Relationship Id="rId11" Type="http://schemas.openxmlformats.org/officeDocument/2006/relationships/hyperlink" Target="https://app.lla.state.la.us/PublicReports.nsf/B757C8E0CA002FD8862583DD0077E101/$FILE/0001C77C.pdf" TargetMode="External"/><Relationship Id="rId24" Type="http://schemas.openxmlformats.org/officeDocument/2006/relationships/hyperlink" Target="http://nofba.org/wp-content/uploads/2017.08.31-4-First-Amended-Complaint.pdf" TargetMode="External"/><Relationship Id="rId5" Type="http://schemas.openxmlformats.org/officeDocument/2006/relationships/hyperlink" Target="http://nofba.org/wp-content/uploads/2017.08.31-4-First-Amended-Complaint.pdf" TargetMode="External"/><Relationship Id="rId15" Type="http://schemas.openxmlformats.org/officeDocument/2006/relationships/hyperlink" Target="https://app.lla.state.la.us/PublicReports.nsf/B757C8E0CA002FD8862583DD0077E101/$FILE/0001C77C.pdf" TargetMode="External"/><Relationship Id="rId23" Type="http://schemas.openxmlformats.org/officeDocument/2006/relationships/hyperlink" Target="https://www.nola.com/news/crime_police/article_969c5f74-e32d-56d7-adc4-55c591d85998.html" TargetMode="External"/><Relationship Id="rId28" Type="http://schemas.openxmlformats.org/officeDocument/2006/relationships/hyperlink" Target="https://www.macarthurjustice.org/case/copelin-v-gusman/" TargetMode="External"/><Relationship Id="rId10" Type="http://schemas.openxmlformats.org/officeDocument/2006/relationships/hyperlink" Target="https://www.theadvocate.com/baton_rouge/news/courts/article_dc1c5f8a-7d91-11e9-a9dc-5f867839a255.html" TargetMode="External"/><Relationship Id="rId19" Type="http://schemas.openxmlformats.org/officeDocument/2006/relationships/hyperlink" Target="https://www.facebook.com/ecsheriff/" TargetMode="External"/><Relationship Id="rId31" Type="http://schemas.openxmlformats.org/officeDocument/2006/relationships/hyperlink" Target="https://www.thenewsstar.com/story/news/2019/08/29/louisianas-poorest-place-america-gets-economic-boost-lake-providence-john-bel-edwards/2150521001/" TargetMode="External"/><Relationship Id="rId4" Type="http://schemas.openxmlformats.org/officeDocument/2006/relationships/hyperlink" Target="https://www.ecsheriff.com/contact.php" TargetMode="External"/><Relationship Id="rId9" Type="http://schemas.openxmlformats.org/officeDocument/2006/relationships/hyperlink" Target="http://lcle.la.gov/programs/uploads/2017_Status_of_State_and_Local_Corrections_Facilities_and_Program_Report.pdf" TargetMode="External"/><Relationship Id="rId14" Type="http://schemas.openxmlformats.org/officeDocument/2006/relationships/hyperlink" Target="https://www.inmateaid.com/prisons/east-carroll-river-bend-detention-center-rbdc" TargetMode="External"/><Relationship Id="rId22" Type="http://schemas.openxmlformats.org/officeDocument/2006/relationships/hyperlink" Target="https://www.casemine.com/judgement/us/5914ec00add7b04934947153" TargetMode="External"/><Relationship Id="rId27" Type="http://schemas.openxmlformats.org/officeDocument/2006/relationships/hyperlink" Target="https://www.theadvocate.com/baton_rouge/news/courts/article_dc1c5f8a-7d91-11e9-a9dc-5f867839a255.html" TargetMode="External"/><Relationship Id="rId30" Type="http://schemas.openxmlformats.org/officeDocument/2006/relationships/hyperlink" Target="http://worldpopulationreview.com/us-counties/la/east-carroll-parish-pop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1037C-1F26-6F49-9640-97258DD71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Curtis Case</cp:lastModifiedBy>
  <cp:revision>2</cp:revision>
  <cp:lastPrinted>2019-11-26T14:18:00Z</cp:lastPrinted>
  <dcterms:created xsi:type="dcterms:W3CDTF">2020-03-06T20:48:00Z</dcterms:created>
  <dcterms:modified xsi:type="dcterms:W3CDTF">2020-03-06T20:48:00Z</dcterms:modified>
</cp:coreProperties>
</file>